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7DD366" w14:textId="77777777" w:rsidR="001D3A5A" w:rsidRDefault="00366A8B">
      <w:pPr>
        <w:rPr>
          <w:rFonts w:ascii="HGP創英角ｺﾞｼｯｸUB" w:eastAsia="HGP創英角ｺﾞｼｯｸUB" w:hAnsi="HGP創英角ｺﾞｼｯｸUB"/>
        </w:rPr>
      </w:pPr>
      <w:r>
        <w:rPr>
          <w:rFonts w:ascii="HGP創英角ｺﾞｼｯｸUB" w:eastAsia="HGP創英角ｺﾞｼｯｸUB" w:hAnsi="HGP創英角ｺﾞｼｯｸUB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1527C70" wp14:editId="747EB3D2">
                <wp:simplePos x="0" y="0"/>
                <wp:positionH relativeFrom="column">
                  <wp:posOffset>4800600</wp:posOffset>
                </wp:positionH>
                <wp:positionV relativeFrom="paragraph">
                  <wp:posOffset>0</wp:posOffset>
                </wp:positionV>
                <wp:extent cx="1257300" cy="419100"/>
                <wp:effectExtent l="0" t="0" r="19050" b="19050"/>
                <wp:wrapNone/>
                <wp:docPr id="94514229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57300" cy="4191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495AC69" w14:textId="23F501C7" w:rsidR="00366A8B" w:rsidRPr="00044035" w:rsidRDefault="00366A8B">
                            <w:pPr>
                              <w:rPr>
                                <w:rFonts w:eastAsiaTheme="minorHAnsi"/>
                                <w:sz w:val="24"/>
                                <w:szCs w:val="24"/>
                              </w:rPr>
                            </w:pPr>
                            <w:r w:rsidRPr="00044035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演習シート</w:t>
                            </w:r>
                            <w:r w:rsidR="0096039B" w:rsidRPr="00044035">
                              <w:rPr>
                                <w:rFonts w:eastAsiaTheme="minorHAnsi" w:hint="eastAsia"/>
                                <w:sz w:val="24"/>
                                <w:szCs w:val="24"/>
                              </w:rPr>
                              <w:t>２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527C7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378pt;margin-top:0;width:99pt;height:3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" fillcolor="white [3201]" strokeweight=".5pt">
                <v:textbox>
                  <w:txbxContent>
                    <w:p w14:paraId="3495AC69" w14:textId="23F501C7" w:rsidR="00366A8B" w:rsidRPr="00044035" w:rsidRDefault="00366A8B">
                      <w:pPr>
                        <w:rPr>
                          <w:rFonts w:eastAsiaTheme="minorHAnsi"/>
                          <w:sz w:val="24"/>
                          <w:szCs w:val="24"/>
                        </w:rPr>
                      </w:pPr>
                      <w:r w:rsidRPr="00044035">
                        <w:rPr>
                          <w:rFonts w:eastAsiaTheme="minorHAnsi" w:hint="eastAsia"/>
                          <w:sz w:val="24"/>
                          <w:szCs w:val="24"/>
                        </w:rPr>
                        <w:t>演習シート</w:t>
                      </w:r>
                      <w:r w:rsidR="0096039B" w:rsidRPr="00044035">
                        <w:rPr>
                          <w:rFonts w:eastAsiaTheme="minorHAnsi" w:hint="eastAsia"/>
                          <w:sz w:val="24"/>
                          <w:szCs w:val="24"/>
                        </w:rPr>
                        <w:t>２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HGP創英角ｺﾞｼｯｸUB" w:eastAsia="HGP創英角ｺﾞｼｯｸUB" w:hAnsi="HGP創英角ｺﾞｼｯｸUB" w:hint="eastAsia"/>
        </w:rPr>
        <w:t xml:space="preserve">主任介護支援専門員更新研修　2日目　　　　　　　　　　　　　　　　　　　　　　　</w:t>
      </w:r>
    </w:p>
    <w:p w14:paraId="1D23C088" w14:textId="2546B263" w:rsidR="00366A8B" w:rsidRPr="00044035" w:rsidRDefault="00366A8B">
      <w:pPr>
        <w:rPr>
          <w:rFonts w:eastAsiaTheme="minorHAnsi"/>
          <w:sz w:val="24"/>
          <w:szCs w:val="24"/>
        </w:rPr>
      </w:pPr>
      <w:r>
        <w:rPr>
          <w:rFonts w:ascii="HGP創英角ｺﾞｼｯｸUB" w:eastAsia="HGP創英角ｺﾞｼｯｸUB" w:hAnsi="HGP創英角ｺﾞｼｯｸUB" w:hint="eastAsia"/>
        </w:rPr>
        <w:t xml:space="preserve">　　　　　　　　　　　　　　　　</w:t>
      </w:r>
      <w:r w:rsidRPr="00044035">
        <w:rPr>
          <w:rFonts w:eastAsiaTheme="minorHAnsi" w:hint="eastAsia"/>
          <w:sz w:val="24"/>
          <w:szCs w:val="24"/>
        </w:rPr>
        <w:t xml:space="preserve">　脳血管疾患のある方のケアマネジメント　</w:t>
      </w:r>
    </w:p>
    <w:p w14:paraId="7F9DD807" w14:textId="79B5947F" w:rsidR="00366A8B" w:rsidRPr="00044035" w:rsidRDefault="00366A8B" w:rsidP="00A875F2">
      <w:pPr>
        <w:pStyle w:val="ab"/>
        <w:rPr>
          <w:rFonts w:eastAsiaTheme="minorHAnsi"/>
          <w:szCs w:val="21"/>
        </w:rPr>
      </w:pPr>
      <w:r w:rsidRPr="00044035">
        <w:rPr>
          <w:rFonts w:eastAsiaTheme="minorHAnsi" w:hint="eastAsia"/>
          <w:szCs w:val="21"/>
        </w:rPr>
        <w:t>演習シート</w:t>
      </w:r>
      <w:r w:rsidR="00DA0EEF" w:rsidRPr="00044035">
        <w:rPr>
          <w:rFonts w:eastAsiaTheme="minorHAnsi" w:hint="eastAsia"/>
          <w:szCs w:val="21"/>
        </w:rPr>
        <w:t>２</w:t>
      </w:r>
      <w:r w:rsidRPr="00044035">
        <w:rPr>
          <w:rFonts w:eastAsiaTheme="minorHAnsi" w:hint="eastAsia"/>
          <w:szCs w:val="21"/>
        </w:rPr>
        <w:t xml:space="preserve">　</w:t>
      </w:r>
    </w:p>
    <w:p w14:paraId="7A26C0B6" w14:textId="5C50FEB6" w:rsidR="00BF3701" w:rsidRPr="00044035" w:rsidRDefault="00366A8B" w:rsidP="002D45AE">
      <w:pPr>
        <w:ind w:firstLineChars="100" w:firstLine="210"/>
        <w:rPr>
          <w:rFonts w:eastAsiaTheme="minorHAnsi"/>
          <w:szCs w:val="21"/>
        </w:rPr>
      </w:pPr>
      <w:r w:rsidRPr="00044035">
        <w:rPr>
          <w:rFonts w:eastAsiaTheme="minorHAnsi" w:hint="eastAsia"/>
          <w:szCs w:val="21"/>
        </w:rPr>
        <w:t xml:space="preserve">〇　</w:t>
      </w:r>
      <w:r w:rsidR="00030D6D" w:rsidRPr="00044035">
        <w:rPr>
          <w:rFonts w:eastAsiaTheme="minorHAnsi" w:hint="eastAsia"/>
          <w:szCs w:val="21"/>
        </w:rPr>
        <w:t>演習２</w:t>
      </w:r>
    </w:p>
    <w:p w14:paraId="265E923A" w14:textId="735F72E1" w:rsidR="00C72E11" w:rsidRPr="00044035" w:rsidRDefault="00030D6D" w:rsidP="00C72E11">
      <w:pPr>
        <w:ind w:firstLineChars="100" w:firstLine="210"/>
        <w:rPr>
          <w:rFonts w:eastAsiaTheme="minorHAnsi"/>
          <w:szCs w:val="21"/>
        </w:rPr>
      </w:pPr>
      <w:r w:rsidRPr="00044035">
        <w:rPr>
          <w:rFonts w:eastAsiaTheme="minorHAnsi" w:hint="eastAsia"/>
          <w:szCs w:val="21"/>
        </w:rPr>
        <w:t xml:space="preserve">　</w:t>
      </w:r>
      <w:r w:rsidR="00C72E11" w:rsidRPr="00044035">
        <w:rPr>
          <w:rFonts w:eastAsiaTheme="minorHAnsi" w:hint="eastAsia"/>
          <w:szCs w:val="21"/>
        </w:rPr>
        <w:t>演習１の発表を聴いての各自の省察（個人ワーク</w:t>
      </w:r>
      <w:r w:rsidR="00044035">
        <w:rPr>
          <w:rFonts w:eastAsiaTheme="minorHAnsi" w:hint="eastAsia"/>
          <w:szCs w:val="21"/>
        </w:rPr>
        <w:t>５</w:t>
      </w:r>
      <w:r w:rsidR="00C72E11" w:rsidRPr="00044035">
        <w:rPr>
          <w:rFonts w:eastAsiaTheme="minorHAnsi" w:hint="eastAsia"/>
          <w:szCs w:val="21"/>
        </w:rPr>
        <w:t>分）と共有（</w:t>
      </w:r>
      <w:r w:rsidR="00C72E11" w:rsidRPr="00044035">
        <w:rPr>
          <w:rFonts w:eastAsiaTheme="minorHAnsi"/>
          <w:szCs w:val="21"/>
        </w:rPr>
        <w:t xml:space="preserve">20分）　　　　　　　　　　</w:t>
      </w:r>
    </w:p>
    <w:p w14:paraId="151C76A4" w14:textId="77777777" w:rsidR="00C72E11" w:rsidRPr="00044035" w:rsidRDefault="00C72E11" w:rsidP="00C72E11">
      <w:pPr>
        <w:ind w:firstLineChars="200" w:firstLine="420"/>
        <w:rPr>
          <w:rFonts w:eastAsiaTheme="minorHAnsi"/>
          <w:szCs w:val="21"/>
        </w:rPr>
      </w:pPr>
      <w:r w:rsidRPr="00044035">
        <w:rPr>
          <w:rFonts w:eastAsiaTheme="minorHAnsi" w:hint="eastAsia"/>
          <w:szCs w:val="21"/>
        </w:rPr>
        <w:t>〇なぜ、主任介護支援専門員として、指導するにあたり、そのような支援内容の</w:t>
      </w:r>
    </w:p>
    <w:p w14:paraId="4A9E29FA" w14:textId="60168503" w:rsidR="00C72E11" w:rsidRPr="009944AB" w:rsidRDefault="00C72E11" w:rsidP="009944AB">
      <w:pPr>
        <w:ind w:firstLineChars="200" w:firstLine="420"/>
        <w:rPr>
          <w:rFonts w:eastAsiaTheme="minorHAnsi" w:hint="eastAsia"/>
          <w:szCs w:val="21"/>
        </w:rPr>
      </w:pPr>
      <w:r w:rsidRPr="00044035">
        <w:rPr>
          <w:rFonts w:eastAsiaTheme="minorHAnsi" w:hint="eastAsia"/>
          <w:szCs w:val="21"/>
        </w:rPr>
        <w:t>可能性を想定する必要があるのか、理解を深める</w:t>
      </w:r>
    </w:p>
    <w:tbl>
      <w:tblPr>
        <w:tblStyle w:val="aa"/>
        <w:tblW w:w="9221" w:type="dxa"/>
        <w:tblInd w:w="279" w:type="dxa"/>
        <w:tblLook w:val="04A0" w:firstRow="1" w:lastRow="0" w:firstColumn="1" w:lastColumn="0" w:noHBand="0" w:noVBand="1"/>
      </w:tblPr>
      <w:tblGrid>
        <w:gridCol w:w="895"/>
        <w:gridCol w:w="1413"/>
        <w:gridCol w:w="6913"/>
      </w:tblGrid>
      <w:tr w:rsidR="003A4037" w:rsidRPr="00447354" w14:paraId="068D7F3C" w14:textId="77777777" w:rsidTr="009944AB">
        <w:trPr>
          <w:trHeight w:val="1048"/>
        </w:trPr>
        <w:tc>
          <w:tcPr>
            <w:tcW w:w="9221" w:type="dxa"/>
            <w:gridSpan w:val="3"/>
          </w:tcPr>
          <w:p w14:paraId="37DB0312" w14:textId="48AF1301" w:rsidR="00447354" w:rsidRPr="00044035" w:rsidRDefault="003A4037" w:rsidP="00A875F2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演習</w:t>
            </w:r>
            <w:r w:rsidR="009A1C1E" w:rsidRPr="00044035">
              <w:rPr>
                <w:rFonts w:eastAsiaTheme="minorHAnsi" w:hint="eastAsia"/>
                <w:szCs w:val="21"/>
              </w:rPr>
              <w:t>２</w:t>
            </w:r>
          </w:p>
          <w:p w14:paraId="68119BA9" w14:textId="5099BAD4" w:rsidR="003A4037" w:rsidRPr="00044035" w:rsidRDefault="005E225E" w:rsidP="00A875F2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演習</w:t>
            </w:r>
            <w:r w:rsidR="00F2676D" w:rsidRPr="00044035">
              <w:rPr>
                <w:rFonts w:eastAsiaTheme="minorHAnsi" w:hint="eastAsia"/>
                <w:szCs w:val="21"/>
              </w:rPr>
              <w:t>１</w:t>
            </w:r>
            <w:r w:rsidRPr="00044035">
              <w:rPr>
                <w:rFonts w:eastAsiaTheme="minorHAnsi" w:hint="eastAsia"/>
                <w:szCs w:val="21"/>
              </w:rPr>
              <w:t>の振り返りで見えてきた</w:t>
            </w:r>
            <w:r w:rsidR="00F2676D" w:rsidRPr="00044035">
              <w:rPr>
                <w:rFonts w:eastAsiaTheme="minorHAnsi" w:hint="eastAsia"/>
                <w:szCs w:val="21"/>
              </w:rPr>
              <w:t>、自身のこれまでの指導において、指導内容の</w:t>
            </w:r>
            <w:r w:rsidR="00EB068B" w:rsidRPr="00044035">
              <w:rPr>
                <w:rFonts w:eastAsiaTheme="minorHAnsi" w:hint="eastAsia"/>
                <w:szCs w:val="21"/>
              </w:rPr>
              <w:t>不十分、できていない、していないと評価した</w:t>
            </w:r>
            <w:r w:rsidR="00F2676D" w:rsidRPr="00044035">
              <w:rPr>
                <w:rFonts w:eastAsiaTheme="minorHAnsi" w:hint="eastAsia"/>
                <w:szCs w:val="21"/>
              </w:rPr>
              <w:t>支援内容の必要性について　内省　共有する。</w:t>
            </w:r>
          </w:p>
        </w:tc>
      </w:tr>
      <w:tr w:rsidR="009F5B66" w14:paraId="409CE6B3" w14:textId="77777777" w:rsidTr="009944AB">
        <w:trPr>
          <w:trHeight w:val="804"/>
        </w:trPr>
        <w:tc>
          <w:tcPr>
            <w:tcW w:w="895" w:type="dxa"/>
          </w:tcPr>
          <w:p w14:paraId="7D56D64B" w14:textId="77777777" w:rsidR="009F5B66" w:rsidRDefault="009F5B66" w:rsidP="00A875F2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1413" w:type="dxa"/>
          </w:tcPr>
          <w:p w14:paraId="0767EF9D" w14:textId="77777777" w:rsidR="009F5B66" w:rsidRPr="00044035" w:rsidRDefault="00A875F2" w:rsidP="00A875F2">
            <w:pPr>
              <w:rPr>
                <w:rFonts w:eastAsiaTheme="minorHAnsi"/>
                <w:sz w:val="22"/>
              </w:rPr>
            </w:pPr>
            <w:r w:rsidRPr="00044035">
              <w:rPr>
                <w:rFonts w:eastAsiaTheme="minorHAnsi" w:hint="eastAsia"/>
                <w:sz w:val="22"/>
              </w:rPr>
              <w:t>項目番号</w:t>
            </w:r>
          </w:p>
        </w:tc>
        <w:tc>
          <w:tcPr>
            <w:tcW w:w="6912" w:type="dxa"/>
          </w:tcPr>
          <w:p w14:paraId="0F9DABAD" w14:textId="718CFABC" w:rsidR="007C04E8" w:rsidRPr="00044035" w:rsidRDefault="00C5559E" w:rsidP="007C04E8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自身の</w:t>
            </w:r>
            <w:r w:rsidR="00C05C07" w:rsidRPr="00044035">
              <w:rPr>
                <w:rFonts w:eastAsiaTheme="minorHAnsi" w:hint="eastAsia"/>
                <w:szCs w:val="21"/>
              </w:rPr>
              <w:t>省</w:t>
            </w:r>
            <w:r w:rsidRPr="00044035">
              <w:rPr>
                <w:rFonts w:eastAsiaTheme="minorHAnsi" w:hint="eastAsia"/>
                <w:szCs w:val="21"/>
              </w:rPr>
              <w:t>察内容</w:t>
            </w:r>
          </w:p>
          <w:p w14:paraId="35776650" w14:textId="6D00FF29" w:rsidR="00A875F2" w:rsidRPr="00044035" w:rsidRDefault="00C5559E" w:rsidP="00A875F2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（なぜ、指導するにあたり、そのような支援内容の可能性を想定する必要があるのか</w:t>
            </w:r>
            <w:r w:rsidR="007C04E8" w:rsidRPr="00044035">
              <w:rPr>
                <w:rFonts w:eastAsiaTheme="minorHAnsi" w:hint="eastAsia"/>
                <w:szCs w:val="21"/>
              </w:rPr>
              <w:t>）</w:t>
            </w:r>
          </w:p>
        </w:tc>
      </w:tr>
      <w:tr w:rsidR="009F5B66" w14:paraId="4B303CDE" w14:textId="77777777" w:rsidTr="009944AB">
        <w:trPr>
          <w:trHeight w:val="811"/>
        </w:trPr>
        <w:tc>
          <w:tcPr>
            <w:tcW w:w="895" w:type="dxa"/>
          </w:tcPr>
          <w:p w14:paraId="6C4DC8B0" w14:textId="420D0550" w:rsidR="009F5B66" w:rsidRPr="00044035" w:rsidRDefault="00B31A0C" w:rsidP="00A875F2">
            <w:pPr>
              <w:rPr>
                <w:rFonts w:eastAsiaTheme="minorHAnsi"/>
                <w:sz w:val="22"/>
              </w:rPr>
            </w:pPr>
            <w:r w:rsidRPr="00044035">
              <w:rPr>
                <w:rFonts w:eastAsiaTheme="minorHAnsi" w:hint="eastAsia"/>
                <w:sz w:val="22"/>
              </w:rPr>
              <w:t>（例）</w:t>
            </w:r>
          </w:p>
        </w:tc>
        <w:tc>
          <w:tcPr>
            <w:tcW w:w="1413" w:type="dxa"/>
          </w:tcPr>
          <w:p w14:paraId="7F18F661" w14:textId="6A78C21B" w:rsidR="009F5B66" w:rsidRPr="00044035" w:rsidRDefault="00EB1E08" w:rsidP="00A875F2">
            <w:pPr>
              <w:rPr>
                <w:rFonts w:eastAsiaTheme="minorHAnsi"/>
                <w:sz w:val="22"/>
              </w:rPr>
            </w:pPr>
            <w:r w:rsidRPr="00044035">
              <w:rPr>
                <w:rFonts w:eastAsiaTheme="minorHAnsi" w:hint="eastAsia"/>
                <w:sz w:val="22"/>
              </w:rPr>
              <w:t>1-1-1-4</w:t>
            </w:r>
          </w:p>
        </w:tc>
        <w:tc>
          <w:tcPr>
            <w:tcW w:w="6912" w:type="dxa"/>
          </w:tcPr>
          <w:p w14:paraId="47968051" w14:textId="54031257" w:rsidR="009F5B66" w:rsidRPr="00044035" w:rsidRDefault="00F06035" w:rsidP="00A875F2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「</w:t>
            </w:r>
            <w:r w:rsidR="000212E2" w:rsidRPr="00044035">
              <w:rPr>
                <w:rFonts w:eastAsiaTheme="minorHAnsi" w:hint="eastAsia"/>
                <w:szCs w:val="21"/>
              </w:rPr>
              <w:t>その他の基礎</w:t>
            </w:r>
            <w:r w:rsidR="00F91724" w:rsidRPr="00044035">
              <w:rPr>
                <w:rFonts w:eastAsiaTheme="minorHAnsi" w:hint="eastAsia"/>
                <w:szCs w:val="21"/>
              </w:rPr>
              <w:t>疾患</w:t>
            </w:r>
            <w:r w:rsidR="000212E2" w:rsidRPr="00044035">
              <w:rPr>
                <w:rFonts w:eastAsiaTheme="minorHAnsi" w:hint="eastAsia"/>
                <w:szCs w:val="21"/>
              </w:rPr>
              <w:t>の把握と適切な食事の提供</w:t>
            </w:r>
            <w:r w:rsidR="00F91724" w:rsidRPr="00044035">
              <w:rPr>
                <w:rFonts w:eastAsiaTheme="minorHAnsi" w:hint="eastAsia"/>
                <w:szCs w:val="21"/>
              </w:rPr>
              <w:t>」</w:t>
            </w:r>
          </w:p>
          <w:p w14:paraId="7BB0DD8C" w14:textId="4DB96700" w:rsidR="00F06035" w:rsidRPr="00044035" w:rsidRDefault="00F06035" w:rsidP="00A875F2">
            <w:pPr>
              <w:rPr>
                <w:rFonts w:eastAsiaTheme="minorHAnsi"/>
                <w:szCs w:val="21"/>
              </w:rPr>
            </w:pPr>
            <w:r w:rsidRPr="00044035">
              <w:rPr>
                <w:rFonts w:eastAsiaTheme="minorHAnsi" w:hint="eastAsia"/>
                <w:szCs w:val="21"/>
              </w:rPr>
              <w:t>・</w:t>
            </w:r>
            <w:r w:rsidR="00CB425E" w:rsidRPr="00044035">
              <w:rPr>
                <w:rFonts w:eastAsiaTheme="minorHAnsi" w:hint="eastAsia"/>
                <w:szCs w:val="21"/>
              </w:rPr>
              <w:t>本人と家族に脳血管疾患の再発の起因</w:t>
            </w:r>
            <w:r w:rsidR="00D558B5" w:rsidRPr="00044035">
              <w:rPr>
                <w:rFonts w:eastAsiaTheme="minorHAnsi" w:hint="eastAsia"/>
                <w:szCs w:val="21"/>
              </w:rPr>
              <w:t>する生活習慣病</w:t>
            </w:r>
            <w:r w:rsidR="006C33F6" w:rsidRPr="00044035">
              <w:rPr>
                <w:rFonts w:eastAsiaTheme="minorHAnsi" w:hint="eastAsia"/>
                <w:szCs w:val="21"/>
              </w:rPr>
              <w:t>をどう理解しているか、状況に合わせて、生活改善</w:t>
            </w:r>
            <w:r w:rsidR="00B558D1" w:rsidRPr="00044035">
              <w:rPr>
                <w:rFonts w:eastAsiaTheme="minorHAnsi" w:hint="eastAsia"/>
                <w:szCs w:val="21"/>
              </w:rPr>
              <w:t>の指導が必要</w:t>
            </w:r>
          </w:p>
        </w:tc>
      </w:tr>
      <w:tr w:rsidR="009F5B66" w14:paraId="7F19DC89" w14:textId="77777777" w:rsidTr="009944AB">
        <w:trPr>
          <w:trHeight w:val="2126"/>
        </w:trPr>
        <w:tc>
          <w:tcPr>
            <w:tcW w:w="895" w:type="dxa"/>
          </w:tcPr>
          <w:p w14:paraId="149BF7FA" w14:textId="0F87CC1C" w:rsidR="009F5B66" w:rsidRPr="00044035" w:rsidRDefault="00B31A0C" w:rsidP="00A875F2">
            <w:pPr>
              <w:rPr>
                <w:rFonts w:eastAsiaTheme="minorHAnsi"/>
                <w:sz w:val="22"/>
              </w:rPr>
            </w:pPr>
            <w:r w:rsidRPr="00044035">
              <w:rPr>
                <w:rFonts w:eastAsiaTheme="minorHAnsi" w:hint="eastAsia"/>
                <w:sz w:val="22"/>
              </w:rPr>
              <w:t>１</w:t>
            </w:r>
          </w:p>
        </w:tc>
        <w:tc>
          <w:tcPr>
            <w:tcW w:w="1413" w:type="dxa"/>
          </w:tcPr>
          <w:p w14:paraId="3E84F7CE" w14:textId="77777777" w:rsidR="009F5B66" w:rsidRPr="00044035" w:rsidRDefault="009F5B66" w:rsidP="00A875F2">
            <w:pPr>
              <w:rPr>
                <w:rFonts w:eastAsiaTheme="minorHAnsi"/>
                <w:sz w:val="22"/>
              </w:rPr>
            </w:pPr>
          </w:p>
        </w:tc>
        <w:tc>
          <w:tcPr>
            <w:tcW w:w="6912" w:type="dxa"/>
          </w:tcPr>
          <w:p w14:paraId="0E236657" w14:textId="0DA50A5D" w:rsidR="00F06035" w:rsidRPr="00044035" w:rsidRDefault="00044035" w:rsidP="00044035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「</w:t>
            </w:r>
          </w:p>
        </w:tc>
      </w:tr>
      <w:tr w:rsidR="00A875F2" w14:paraId="20E2FCDC" w14:textId="77777777" w:rsidTr="009944AB">
        <w:trPr>
          <w:trHeight w:val="2273"/>
        </w:trPr>
        <w:tc>
          <w:tcPr>
            <w:tcW w:w="895" w:type="dxa"/>
          </w:tcPr>
          <w:p w14:paraId="4425085D" w14:textId="5FE24E53" w:rsidR="00A875F2" w:rsidRPr="00044035" w:rsidRDefault="00B31A0C" w:rsidP="00A875F2">
            <w:pPr>
              <w:rPr>
                <w:rFonts w:eastAsiaTheme="minorHAnsi"/>
                <w:sz w:val="22"/>
              </w:rPr>
            </w:pPr>
            <w:r w:rsidRPr="00044035">
              <w:rPr>
                <w:rFonts w:eastAsiaTheme="minorHAnsi" w:hint="eastAsia"/>
                <w:sz w:val="22"/>
              </w:rPr>
              <w:t>２</w:t>
            </w:r>
          </w:p>
          <w:p w14:paraId="1E2E782C" w14:textId="77777777" w:rsidR="00B31A0C" w:rsidRPr="00B31A0C" w:rsidRDefault="00B31A0C" w:rsidP="00B31A0C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1413" w:type="dxa"/>
          </w:tcPr>
          <w:p w14:paraId="77C4E1F5" w14:textId="77777777" w:rsidR="00A875F2" w:rsidRPr="00044035" w:rsidRDefault="00A875F2" w:rsidP="00A875F2">
            <w:pPr>
              <w:rPr>
                <w:rFonts w:eastAsiaTheme="minorHAnsi"/>
                <w:sz w:val="22"/>
              </w:rPr>
            </w:pPr>
          </w:p>
        </w:tc>
        <w:tc>
          <w:tcPr>
            <w:tcW w:w="6912" w:type="dxa"/>
          </w:tcPr>
          <w:p w14:paraId="571D7A20" w14:textId="2C21BF72" w:rsidR="00F06035" w:rsidRPr="00044035" w:rsidRDefault="00044035" w:rsidP="00A875F2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「</w:t>
            </w:r>
          </w:p>
        </w:tc>
      </w:tr>
      <w:tr w:rsidR="00B31A0C" w14:paraId="2DFCA37D" w14:textId="77777777" w:rsidTr="009944AB">
        <w:trPr>
          <w:trHeight w:val="2512"/>
        </w:trPr>
        <w:tc>
          <w:tcPr>
            <w:tcW w:w="895" w:type="dxa"/>
          </w:tcPr>
          <w:p w14:paraId="79DC3432" w14:textId="3DECED48" w:rsidR="00B31A0C" w:rsidRPr="00044035" w:rsidRDefault="00044035" w:rsidP="00A875F2">
            <w:pPr>
              <w:rPr>
                <w:rFonts w:eastAsiaTheme="minorHAnsi"/>
                <w:sz w:val="22"/>
              </w:rPr>
            </w:pPr>
            <w:r>
              <w:rPr>
                <w:rFonts w:eastAsiaTheme="minorHAnsi" w:hint="eastAsia"/>
                <w:sz w:val="22"/>
              </w:rPr>
              <w:t>３</w:t>
            </w:r>
          </w:p>
        </w:tc>
        <w:tc>
          <w:tcPr>
            <w:tcW w:w="1413" w:type="dxa"/>
          </w:tcPr>
          <w:p w14:paraId="0FCB6478" w14:textId="77777777" w:rsidR="00B31A0C" w:rsidRDefault="00B31A0C" w:rsidP="00A875F2">
            <w:pPr>
              <w:rPr>
                <w:rFonts w:ascii="HGP創英角ｺﾞｼｯｸUB" w:eastAsia="HGP創英角ｺﾞｼｯｸUB" w:hAnsi="HGP創英角ｺﾞｼｯｸUB"/>
                <w:sz w:val="28"/>
                <w:szCs w:val="28"/>
              </w:rPr>
            </w:pPr>
          </w:p>
        </w:tc>
        <w:tc>
          <w:tcPr>
            <w:tcW w:w="6912" w:type="dxa"/>
          </w:tcPr>
          <w:p w14:paraId="08D9FE47" w14:textId="1F7E15A4" w:rsidR="00B558D1" w:rsidRPr="00044035" w:rsidRDefault="00044035" w:rsidP="00A875F2">
            <w:pPr>
              <w:rPr>
                <w:rFonts w:eastAsiaTheme="minorHAnsi"/>
                <w:szCs w:val="21"/>
              </w:rPr>
            </w:pPr>
            <w:r>
              <w:rPr>
                <w:rFonts w:eastAsiaTheme="minorHAnsi" w:hint="eastAsia"/>
                <w:szCs w:val="21"/>
              </w:rPr>
              <w:t>「</w:t>
            </w:r>
          </w:p>
        </w:tc>
      </w:tr>
    </w:tbl>
    <w:p w14:paraId="3F0B5897" w14:textId="77777777" w:rsidR="00BF3701" w:rsidRPr="00BF3701" w:rsidRDefault="00BF3701" w:rsidP="00A875F2">
      <w:pPr>
        <w:rPr>
          <w:rFonts w:ascii="HGP創英角ｺﾞｼｯｸUB" w:eastAsia="HGP創英角ｺﾞｼｯｸUB" w:hAnsi="HGP創英角ｺﾞｼｯｸUB" w:hint="eastAsia"/>
          <w:sz w:val="28"/>
          <w:szCs w:val="28"/>
        </w:rPr>
      </w:pPr>
    </w:p>
    <w:sectPr w:rsidR="00BF3701" w:rsidRPr="00BF3701" w:rsidSect="00366A8B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6A8B"/>
    <w:rsid w:val="00001ACE"/>
    <w:rsid w:val="000212E2"/>
    <w:rsid w:val="00030D6D"/>
    <w:rsid w:val="000379F2"/>
    <w:rsid w:val="00044035"/>
    <w:rsid w:val="000B490F"/>
    <w:rsid w:val="00102CA4"/>
    <w:rsid w:val="001D3A5A"/>
    <w:rsid w:val="00265C35"/>
    <w:rsid w:val="00277C35"/>
    <w:rsid w:val="002D45AE"/>
    <w:rsid w:val="002F7963"/>
    <w:rsid w:val="003445A4"/>
    <w:rsid w:val="00366A8B"/>
    <w:rsid w:val="003A4037"/>
    <w:rsid w:val="00447354"/>
    <w:rsid w:val="004C0C9F"/>
    <w:rsid w:val="005E225E"/>
    <w:rsid w:val="00690F44"/>
    <w:rsid w:val="006A417A"/>
    <w:rsid w:val="006C33F6"/>
    <w:rsid w:val="006D2B39"/>
    <w:rsid w:val="007C04E8"/>
    <w:rsid w:val="007D636F"/>
    <w:rsid w:val="00821B38"/>
    <w:rsid w:val="00902667"/>
    <w:rsid w:val="0096039B"/>
    <w:rsid w:val="009944AB"/>
    <w:rsid w:val="009A1C1E"/>
    <w:rsid w:val="009F5B66"/>
    <w:rsid w:val="00A21B55"/>
    <w:rsid w:val="00A23350"/>
    <w:rsid w:val="00A83A9D"/>
    <w:rsid w:val="00A875F2"/>
    <w:rsid w:val="00B31A0C"/>
    <w:rsid w:val="00B36363"/>
    <w:rsid w:val="00B558D1"/>
    <w:rsid w:val="00B83CE9"/>
    <w:rsid w:val="00BC1C70"/>
    <w:rsid w:val="00BC4E14"/>
    <w:rsid w:val="00BF3701"/>
    <w:rsid w:val="00C05C07"/>
    <w:rsid w:val="00C275AD"/>
    <w:rsid w:val="00C5559E"/>
    <w:rsid w:val="00C72E11"/>
    <w:rsid w:val="00CA52EE"/>
    <w:rsid w:val="00CB425E"/>
    <w:rsid w:val="00D558B5"/>
    <w:rsid w:val="00D6562B"/>
    <w:rsid w:val="00DA0EEF"/>
    <w:rsid w:val="00E06619"/>
    <w:rsid w:val="00E83601"/>
    <w:rsid w:val="00E91953"/>
    <w:rsid w:val="00EB068B"/>
    <w:rsid w:val="00EB1E08"/>
    <w:rsid w:val="00EF7660"/>
    <w:rsid w:val="00F06035"/>
    <w:rsid w:val="00F2676D"/>
    <w:rsid w:val="00F72350"/>
    <w:rsid w:val="00F91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CD2C4B5"/>
  <w15:chartTrackingRefBased/>
  <w15:docId w15:val="{0E0BD303-DE61-4CD2-AF3F-29266E70C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66A8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66A8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66A8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66A8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66A8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A8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66A8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66A8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66A8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366A8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366A8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366A8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366A8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366A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66A8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366A8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66A8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366A8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66A8B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366A8B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366A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366A8B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366A8B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9F5B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sid w:val="00A875F2"/>
    <w:pPr>
      <w:widowControl w:val="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settings" Target="settings.xml" />
  <Relationship Id="rId2" Type="http://schemas.openxmlformats.org/officeDocument/2006/relationships/styles" Target="styles.xml" />
  <Relationship Id="rId1" Type="http://schemas.openxmlformats.org/officeDocument/2006/relationships/customXml" Target="../customXml/item1.xml" />
  <Relationship Id="rId6" Type="http://schemas.openxmlformats.org/officeDocument/2006/relationships/theme" Target="theme/theme1.xml" />
  <Relationship Id="rId5" Type="http://schemas.openxmlformats.org/officeDocument/2006/relationships/fontTable" Target="fontTable.xml" />
  <Relationship Id="rId4" Type="http://schemas.openxmlformats.org/officeDocument/2006/relationships/webSettings" Target="webSettings.xml" />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
<Relationships xmlns="http://schemas.openxmlformats.org/package/2006/relationships">
  <Relationship Id="rId1" Type="http://schemas.openxmlformats.org/officeDocument/2006/relationships/customXmlProps" Target="itemProps1.xml" />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C253FF-E734-49DF-936E-5322D3FF2265}">
  <ds:schemaRefs>
    <ds:schemaRef ds:uri="http://schemas.openxmlformats.org/officeDocument/2006/bibliography"/>
  </ds:schemaRefs>
</ds:datastoreItem>
</file>