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3E87" w14:textId="4A2F31E2" w:rsidR="00A17632" w:rsidRDefault="00D2588C">
      <w:pPr>
        <w:rPr>
          <w:rFonts w:ascii="游明朝" w:eastAsia="游明朝" w:hAnsi="游明朝" w:cs="Times New Roman"/>
          <w:color w:val="000000" w:themeColor="text1"/>
          <w:sz w:val="28"/>
          <w:szCs w:val="28"/>
        </w:rPr>
      </w:pPr>
      <w:r w:rsidRPr="00D2588C">
        <w:rPr>
          <w:rFonts w:ascii="游明朝" w:eastAsia="游明朝" w:hAnsi="游明朝" w:cs="Times New Roman" w:hint="eastAsia"/>
          <w:color w:val="000000" w:themeColor="text1"/>
          <w:sz w:val="28"/>
          <w:szCs w:val="28"/>
          <w:bdr w:val="single" w:sz="4" w:space="0" w:color="auto"/>
          <w:eastAsianLayout w:id="-662970624"/>
        </w:rPr>
        <w:t>演習</w:t>
      </w:r>
      <w:r w:rsidRPr="00D2588C">
        <w:rPr>
          <w:rFonts w:ascii="游明朝" w:eastAsia="游明朝" w:hAnsi="游明朝" w:cs="Times New Roman" w:hint="eastAsia"/>
          <w:color w:val="000000" w:themeColor="text1"/>
          <w:sz w:val="28"/>
          <w:szCs w:val="28"/>
          <w:bdr w:val="single" w:sz="4" w:space="0" w:color="auto"/>
          <w:eastAsianLayout w:id="-662970623"/>
        </w:rPr>
        <w:t>2</w:t>
      </w:r>
      <w:r w:rsidRPr="00D2588C">
        <w:rPr>
          <w:rFonts w:ascii="游明朝" w:eastAsia="游明朝" w:hAnsi="游明朝" w:cs="Times New Roman" w:hint="eastAsia"/>
          <w:color w:val="000000" w:themeColor="text1"/>
          <w:sz w:val="28"/>
          <w:szCs w:val="28"/>
          <w:bdr w:val="single" w:sz="4" w:space="0" w:color="auto"/>
          <w:eastAsianLayout w:id="-662970622"/>
        </w:rPr>
        <w:t>の</w:t>
      </w:r>
      <w:r w:rsidRPr="00D2588C">
        <w:rPr>
          <w:rFonts w:ascii="游明朝" w:eastAsia="游明朝" w:hAnsi="游明朝" w:cs="Times New Roman" w:hint="eastAsia"/>
          <w:color w:val="000000" w:themeColor="text1"/>
          <w:sz w:val="28"/>
          <w:szCs w:val="28"/>
          <w:bdr w:val="single" w:sz="4" w:space="0" w:color="auto"/>
          <w:eastAsianLayout w:id="-662970621"/>
        </w:rPr>
        <w:t>3</w:t>
      </w:r>
      <w:r w:rsidRPr="00D2588C">
        <w:rPr>
          <w:rFonts w:ascii="游明朝" w:eastAsia="游明朝" w:hAnsi="游明朝" w:cs="Times New Roman" w:hint="eastAsia"/>
          <w:color w:val="000000" w:themeColor="text1"/>
          <w:sz w:val="28"/>
          <w:szCs w:val="28"/>
          <w:eastAsianLayout w:id="-662970620"/>
        </w:rPr>
        <w:t>（</w:t>
      </w:r>
      <w:r w:rsidRPr="00D2588C">
        <w:rPr>
          <w:rFonts w:ascii="游明朝" w:eastAsia="游明朝" w:hAnsi="游明朝" w:cs="Times New Roman" w:hint="eastAsia"/>
          <w:color w:val="000000" w:themeColor="text1"/>
          <w:sz w:val="28"/>
          <w:szCs w:val="28"/>
          <w:eastAsianLayout w:id="-662970619"/>
        </w:rPr>
        <w:t>20</w:t>
      </w:r>
      <w:r w:rsidRPr="00D2588C">
        <w:rPr>
          <w:rFonts w:ascii="游明朝" w:eastAsia="游明朝" w:hAnsi="游明朝" w:cs="Times New Roman" w:hint="eastAsia"/>
          <w:color w:val="000000" w:themeColor="text1"/>
          <w:sz w:val="28"/>
          <w:szCs w:val="28"/>
          <w:eastAsianLayout w:id="-662970618"/>
        </w:rPr>
        <w:t>分）</w:t>
      </w:r>
    </w:p>
    <w:p w14:paraId="26FCA9AA" w14:textId="50682C17" w:rsidR="00D2588C" w:rsidRPr="00D2588C" w:rsidRDefault="00D2588C" w:rsidP="00D2588C">
      <w:pPr>
        <w:pStyle w:val="Web"/>
        <w:numPr>
          <w:ilvl w:val="0"/>
          <w:numId w:val="1"/>
        </w:numPr>
        <w:spacing w:before="200" w:beforeAutospacing="0" w:after="0" w:afterAutospacing="0" w:line="216" w:lineRule="auto"/>
        <w:rPr>
          <w:sz w:val="28"/>
          <w:szCs w:val="28"/>
        </w:rPr>
      </w:pPr>
      <w:r w:rsidRPr="00D2588C">
        <w:rPr>
          <w:rFonts w:asciiTheme="minorHAnsi" w:eastAsiaTheme="minorEastAsia" w:hAnsi="游ゴシック" w:cstheme="minorBidi" w:hint="eastAsia"/>
          <w:color w:val="000000" w:themeColor="text1"/>
          <w:kern w:val="24"/>
          <w:sz w:val="28"/>
          <w:szCs w:val="28"/>
          <w:eastAsianLayout w:id="-662970365"/>
        </w:rPr>
        <w:t>グループ内で共有した重要と思われる項目（ワーク１）との</w:t>
      </w:r>
    </w:p>
    <w:p w14:paraId="4605B5AD" w14:textId="77777777" w:rsidR="00D2588C" w:rsidRDefault="00D2588C" w:rsidP="00D2588C">
      <w:pPr>
        <w:pStyle w:val="Web"/>
        <w:spacing w:before="200" w:beforeAutospacing="0" w:after="0" w:afterAutospacing="0" w:line="216" w:lineRule="auto"/>
        <w:rPr>
          <w:rFonts w:asciiTheme="minorHAnsi" w:eastAsiaTheme="minorEastAsia" w:hAnsi="游ゴシック" w:cstheme="minorBidi"/>
          <w:color w:val="000000" w:themeColor="text1"/>
          <w:kern w:val="24"/>
          <w:sz w:val="28"/>
          <w:szCs w:val="28"/>
        </w:rPr>
      </w:pPr>
      <w:r w:rsidRPr="00D2588C">
        <w:rPr>
          <w:rFonts w:asciiTheme="minorHAnsi" w:eastAsiaTheme="minorEastAsia" w:hAnsi="游ゴシック" w:cstheme="minorBidi" w:hint="eastAsia"/>
          <w:color w:val="000000" w:themeColor="text1"/>
          <w:kern w:val="24"/>
          <w:sz w:val="28"/>
          <w:szCs w:val="28"/>
          <w:eastAsianLayout w:id="-662970364"/>
        </w:rPr>
        <w:t xml:space="preserve">　つながりを考察する。</w:t>
      </w:r>
    </w:p>
    <w:p w14:paraId="6FA36D12" w14:textId="77777777" w:rsidR="00D2588C" w:rsidRDefault="00D2588C" w:rsidP="00D2588C">
      <w:pPr>
        <w:pStyle w:val="Web"/>
        <w:spacing w:before="200" w:beforeAutospacing="0" w:after="0" w:afterAutospacing="0" w:line="216" w:lineRule="auto"/>
        <w:rPr>
          <w:rFonts w:asciiTheme="minorHAnsi" w:eastAsiaTheme="minorEastAsia" w:hAnsi="游ゴシック" w:cstheme="minorBidi"/>
          <w:color w:val="000000" w:themeColor="text1"/>
          <w:kern w:val="24"/>
          <w:sz w:val="28"/>
          <w:szCs w:val="28"/>
        </w:rPr>
      </w:pPr>
    </w:p>
    <w:p w14:paraId="5BBBCB94" w14:textId="77777777" w:rsidR="00D2588C" w:rsidRDefault="00D2588C" w:rsidP="00D2588C">
      <w:pPr>
        <w:pStyle w:val="Web"/>
        <w:spacing w:before="200" w:beforeAutospacing="0" w:after="0" w:afterAutospacing="0" w:line="216" w:lineRule="auto"/>
        <w:rPr>
          <w:rFonts w:asciiTheme="minorHAnsi" w:eastAsiaTheme="minorEastAsia" w:hAnsi="游ゴシック" w:cstheme="minorBidi"/>
          <w:color w:val="000000" w:themeColor="text1"/>
          <w:kern w:val="24"/>
          <w:sz w:val="28"/>
          <w:szCs w:val="28"/>
        </w:rPr>
      </w:pPr>
    </w:p>
    <w:p w14:paraId="4F0FE23E" w14:textId="77777777" w:rsidR="00D2588C" w:rsidRDefault="00D2588C" w:rsidP="00D2588C">
      <w:pPr>
        <w:pStyle w:val="Web"/>
        <w:spacing w:before="200" w:beforeAutospacing="0" w:after="0" w:afterAutospacing="0" w:line="216" w:lineRule="auto"/>
        <w:rPr>
          <w:rFonts w:asciiTheme="minorHAnsi" w:eastAsiaTheme="minorEastAsia" w:hAnsi="游ゴシック" w:cstheme="minorBidi"/>
          <w:color w:val="000000" w:themeColor="text1"/>
          <w:kern w:val="24"/>
          <w:sz w:val="28"/>
          <w:szCs w:val="28"/>
        </w:rPr>
      </w:pPr>
    </w:p>
    <w:p w14:paraId="25073C06" w14:textId="77777777" w:rsidR="00D2588C" w:rsidRDefault="00D2588C" w:rsidP="00D2588C">
      <w:pPr>
        <w:pStyle w:val="Web"/>
        <w:spacing w:before="200" w:beforeAutospacing="0" w:after="0" w:afterAutospacing="0" w:line="216" w:lineRule="auto"/>
        <w:rPr>
          <w:sz w:val="28"/>
          <w:szCs w:val="28"/>
        </w:rPr>
      </w:pPr>
    </w:p>
    <w:p w14:paraId="78AFB851" w14:textId="77777777" w:rsidR="00D2588C" w:rsidRDefault="00D2588C" w:rsidP="00D2588C">
      <w:pPr>
        <w:pStyle w:val="Web"/>
        <w:spacing w:before="200" w:beforeAutospacing="0" w:after="0" w:afterAutospacing="0" w:line="216" w:lineRule="auto"/>
        <w:rPr>
          <w:sz w:val="28"/>
          <w:szCs w:val="28"/>
        </w:rPr>
      </w:pPr>
    </w:p>
    <w:p w14:paraId="74509556" w14:textId="77777777" w:rsidR="00D2588C" w:rsidRPr="00D2588C" w:rsidRDefault="00D2588C" w:rsidP="00D2588C">
      <w:pPr>
        <w:pStyle w:val="Web"/>
        <w:spacing w:before="200" w:beforeAutospacing="0" w:after="0" w:afterAutospacing="0" w:line="216" w:lineRule="auto"/>
        <w:rPr>
          <w:rFonts w:hint="eastAsia"/>
          <w:sz w:val="28"/>
          <w:szCs w:val="28"/>
        </w:rPr>
      </w:pPr>
    </w:p>
    <w:p w14:paraId="64177C4C" w14:textId="77777777" w:rsidR="00D2588C" w:rsidRPr="00D2588C" w:rsidRDefault="00D2588C" w:rsidP="00D2588C">
      <w:pPr>
        <w:pStyle w:val="Web"/>
        <w:spacing w:before="200" w:beforeAutospacing="0" w:after="0" w:afterAutospacing="0" w:line="216" w:lineRule="auto"/>
        <w:rPr>
          <w:sz w:val="28"/>
          <w:szCs w:val="28"/>
        </w:rPr>
      </w:pPr>
      <w:r w:rsidRPr="00D2588C">
        <w:rPr>
          <w:rFonts w:asciiTheme="minorHAnsi" w:eastAsiaTheme="minorEastAsia" w:hAnsi="游ゴシック" w:cstheme="minorBidi" w:hint="eastAsia"/>
          <w:color w:val="000000" w:themeColor="text1"/>
          <w:kern w:val="24"/>
          <w:sz w:val="28"/>
          <w:szCs w:val="28"/>
          <w:eastAsianLayout w:id="-662970363"/>
        </w:rPr>
        <w:t>➁どのようにつながるか、支援に活用できるか、文章化する。</w:t>
      </w:r>
    </w:p>
    <w:p w14:paraId="70B2D86D" w14:textId="77777777" w:rsidR="00D2588C" w:rsidRPr="00D2588C" w:rsidRDefault="00D2588C">
      <w:pPr>
        <w:rPr>
          <w:rFonts w:hint="eastAsia"/>
          <w:sz w:val="28"/>
          <w:szCs w:val="28"/>
        </w:rPr>
      </w:pPr>
    </w:p>
    <w:sectPr w:rsidR="00D2588C" w:rsidRPr="00D2588C" w:rsidSect="00EE459E">
      <w:pgSz w:w="11906" w:h="16838" w:code="9"/>
      <w:pgMar w:top="1985" w:right="1701" w:bottom="1701" w:left="1701" w:header="851" w:footer="992" w:gutter="0"/>
      <w:cols w:space="425"/>
      <w:docGrid w:type="linesAndChars" w:linePitch="346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81C02"/>
    <w:multiLevelType w:val="hybridMultilevel"/>
    <w:tmpl w:val="89028CBA"/>
    <w:lvl w:ilvl="0" w:tplc="F8D2305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="游ゴシック"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20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8C"/>
    <w:rsid w:val="008952DD"/>
    <w:rsid w:val="00A17632"/>
    <w:rsid w:val="00AD771D"/>
    <w:rsid w:val="00D2588C"/>
    <w:rsid w:val="00EE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9BB5A6"/>
  <w15:chartTrackingRefBased/>
  <w15:docId w15:val="{3CC5EFF3-4F18-4E1E-ADFF-283441EA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58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8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8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8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8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8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8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8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58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58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588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25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5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5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5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5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58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58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5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8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58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8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58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8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58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5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58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588C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D258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