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rPr>
      </w:pPr>
      <w:r>
        <w:rPr>
          <w:rFonts w:hint="eastAsia" w:ascii="ＭＳ ゴシックfalt" w:hAnsi="ＭＳ ゴシックfalt"/>
          <w:kern w:val="0"/>
        </w:rPr>
        <w:t>令和３年度静岡県ＩＣＴ等活用による若者向け相談窓口周知事業業務</w:t>
      </w:r>
      <w:r>
        <w:rPr>
          <w:rFonts w:hint="eastAsia"/>
        </w:rPr>
        <w:t>委託</w:t>
      </w:r>
    </w:p>
    <w:p>
      <w:pPr>
        <w:pStyle w:val="0"/>
        <w:jc w:val="center"/>
        <w:rPr>
          <w:rFonts w:hint="default"/>
        </w:rPr>
      </w:pPr>
      <w:r>
        <w:rPr>
          <w:rFonts w:hint="eastAsia"/>
        </w:rPr>
        <w:t>公募型企画提案募集要項</w:t>
      </w:r>
    </w:p>
    <w:p>
      <w:pPr>
        <w:pStyle w:val="0"/>
        <w:rPr>
          <w:rFonts w:hint="default"/>
        </w:rPr>
      </w:pPr>
    </w:p>
    <w:p>
      <w:pPr>
        <w:pStyle w:val="0"/>
        <w:rPr>
          <w:rFonts w:hint="default" w:ascii="ＭＳ ゴシックfalt" w:hAnsi="ＭＳ ゴシックfalt" w:eastAsia="ＭＳ ゴシックfalt"/>
          <w:b w:val="1"/>
        </w:rPr>
      </w:pPr>
      <w:r>
        <w:rPr>
          <w:rFonts w:hint="eastAsia" w:ascii="ＭＳ ゴシックfalt" w:hAnsi="ＭＳ ゴシックfalt" w:eastAsia="ＭＳ ゴシックfalt"/>
          <w:b w:val="1"/>
        </w:rPr>
        <w:t>１　実施目的</w:t>
      </w:r>
    </w:p>
    <w:p>
      <w:pPr>
        <w:pStyle w:val="0"/>
        <w:ind w:left="210" w:leftChars="100" w:firstLine="210" w:firstLineChars="100"/>
        <w:rPr>
          <w:rFonts w:hint="default"/>
        </w:rPr>
      </w:pPr>
      <w:r>
        <w:rPr>
          <w:rFonts w:hint="eastAsia" w:ascii="ＭＳ 明朝" w:hAnsi="ＭＳ 明朝"/>
          <w:kern w:val="0"/>
        </w:rPr>
        <w:t>若者の自殺を防止するため、「若者こころの悩み相談」、「ＬＩＮＥ相談」等の窓口について、検索連動型広告等を活用し若者に周知を図る。</w:t>
      </w:r>
    </w:p>
    <w:p>
      <w:pPr>
        <w:pStyle w:val="0"/>
        <w:rPr>
          <w:rFonts w:hint="default"/>
        </w:rPr>
      </w:pPr>
    </w:p>
    <w:p>
      <w:pPr>
        <w:pStyle w:val="0"/>
        <w:rPr>
          <w:rFonts w:hint="default" w:ascii="ＭＳ ゴシックfalt" w:hAnsi="ＭＳ ゴシックfalt" w:eastAsia="ＭＳ ゴシックfalt"/>
          <w:b w:val="1"/>
        </w:rPr>
      </w:pPr>
      <w:r>
        <w:rPr>
          <w:rFonts w:hint="eastAsia" w:ascii="ＭＳ ゴシックfalt" w:hAnsi="ＭＳ ゴシックfalt" w:eastAsia="ＭＳ ゴシックfalt"/>
          <w:b w:val="1"/>
        </w:rPr>
        <w:t>２　業務概要等</w:t>
      </w:r>
    </w:p>
    <w:p>
      <w:pPr>
        <w:pStyle w:val="0"/>
        <w:rPr>
          <w:rFonts w:hint="default"/>
        </w:rPr>
      </w:pPr>
      <w:r>
        <w:rPr>
          <w:rFonts w:hint="eastAsia"/>
        </w:rPr>
        <w:t>（１）</w:t>
      </w:r>
      <w:r>
        <w:rPr>
          <w:rFonts w:hint="default"/>
        </w:rPr>
        <w:t xml:space="preserve"> </w:t>
      </w:r>
      <w:r>
        <w:rPr>
          <w:rFonts w:hint="eastAsia"/>
        </w:rPr>
        <w:t>業務名</w:t>
      </w:r>
    </w:p>
    <w:p>
      <w:pPr>
        <w:pStyle w:val="0"/>
        <w:ind w:firstLine="210" w:firstLineChars="100"/>
        <w:rPr>
          <w:rFonts w:hint="default" w:ascii="ＭＳ 明朝" w:hAnsi="ＭＳ 明朝"/>
        </w:rPr>
      </w:pPr>
      <w:r>
        <w:rPr>
          <w:rFonts w:hint="eastAsia" w:ascii="ＭＳ 明朝" w:hAnsi="ＭＳ 明朝"/>
        </w:rPr>
        <w:t>令和３年度</w:t>
      </w:r>
      <w:r>
        <w:rPr>
          <w:rFonts w:hint="eastAsia" w:ascii="ＭＳ 明朝" w:hAnsi="ＭＳ 明朝"/>
          <w:kern w:val="0"/>
        </w:rPr>
        <w:t>静岡県ＩＣＴ等活用による若者向け相談窓口周知事業</w:t>
      </w:r>
      <w:r>
        <w:rPr>
          <w:rFonts w:hint="eastAsia" w:ascii="ＭＳ 明朝" w:hAnsi="ＭＳ 明朝"/>
        </w:rPr>
        <w:t>業務委託</w:t>
      </w:r>
    </w:p>
    <w:p>
      <w:pPr>
        <w:pStyle w:val="0"/>
        <w:rPr>
          <w:rFonts w:hint="default"/>
        </w:rPr>
      </w:pPr>
      <w:r>
        <w:rPr>
          <w:rFonts w:hint="eastAsia"/>
        </w:rPr>
        <w:t>（２）</w:t>
      </w:r>
      <w:r>
        <w:rPr>
          <w:rFonts w:hint="default"/>
        </w:rPr>
        <w:t xml:space="preserve"> </w:t>
      </w:r>
      <w:r>
        <w:rPr>
          <w:rFonts w:hint="eastAsia"/>
        </w:rPr>
        <w:t>業務内容</w:t>
      </w:r>
    </w:p>
    <w:p>
      <w:pPr>
        <w:pStyle w:val="0"/>
        <w:ind w:firstLine="210" w:firstLineChars="100"/>
        <w:rPr>
          <w:rFonts w:hint="default"/>
        </w:rPr>
      </w:pPr>
      <w:r>
        <w:rPr>
          <w:rFonts w:hint="eastAsia"/>
          <w:bdr w:val="single" w:color="auto" w:sz="4" w:space="0"/>
        </w:rPr>
        <w:t>別紙１「仕様書」</w:t>
      </w:r>
      <w:r>
        <w:rPr>
          <w:rFonts w:hint="eastAsia"/>
        </w:rPr>
        <w:t>のとおり</w:t>
      </w:r>
    </w:p>
    <w:p>
      <w:pPr>
        <w:pStyle w:val="0"/>
        <w:rPr>
          <w:rFonts w:hint="default"/>
        </w:rPr>
      </w:pPr>
      <w:r>
        <w:rPr>
          <w:rFonts w:hint="eastAsia"/>
        </w:rPr>
        <w:t>（３）委託期間</w:t>
      </w:r>
    </w:p>
    <w:p>
      <w:pPr>
        <w:pStyle w:val="0"/>
        <w:ind w:firstLine="210" w:firstLineChars="100"/>
        <w:rPr>
          <w:rFonts w:hint="default" w:ascii="ＭＳ 明朝" w:hAnsi="ＭＳ 明朝"/>
        </w:rPr>
      </w:pPr>
      <w:r>
        <w:rPr>
          <w:rFonts w:hint="eastAsia" w:ascii="ＭＳ 明朝" w:hAnsi="ＭＳ 明朝"/>
        </w:rPr>
        <w:t>契約日から令和４年３月</w:t>
      </w:r>
      <w:r>
        <w:rPr>
          <w:rFonts w:hint="default" w:ascii="ＭＳ 明朝" w:hAnsi="ＭＳ 明朝"/>
        </w:rPr>
        <w:t xml:space="preserve">31 </w:t>
      </w:r>
      <w:r>
        <w:rPr>
          <w:rFonts w:hint="eastAsia" w:ascii="ＭＳ 明朝" w:hAnsi="ＭＳ 明朝"/>
        </w:rPr>
        <w:t>日まで</w:t>
      </w:r>
    </w:p>
    <w:p>
      <w:pPr>
        <w:pStyle w:val="0"/>
        <w:rPr>
          <w:rFonts w:hint="default"/>
        </w:rPr>
      </w:pPr>
      <w:r>
        <w:rPr>
          <w:rFonts w:hint="eastAsia"/>
        </w:rPr>
        <w:t>（４）</w:t>
      </w:r>
      <w:r>
        <w:rPr>
          <w:rFonts w:hint="default"/>
        </w:rPr>
        <w:t xml:space="preserve"> </w:t>
      </w:r>
      <w:r>
        <w:rPr>
          <w:rFonts w:hint="eastAsia"/>
        </w:rPr>
        <w:t>委託契約限度額</w:t>
      </w:r>
    </w:p>
    <w:p>
      <w:pPr>
        <w:pStyle w:val="0"/>
        <w:ind w:firstLine="210" w:firstLineChars="100"/>
        <w:rPr>
          <w:rFonts w:hint="default" w:ascii="ＭＳ 明朝" w:hAnsi="ＭＳ 明朝"/>
        </w:rPr>
      </w:pPr>
      <w:r>
        <w:rPr>
          <w:rFonts w:hint="default" w:ascii="ＭＳ 明朝" w:hAnsi="ＭＳ 明朝"/>
        </w:rPr>
        <w:t xml:space="preserve">2,688,000 </w:t>
      </w:r>
      <w:r>
        <w:rPr>
          <w:rFonts w:hint="eastAsia" w:ascii="ＭＳ 明朝" w:hAnsi="ＭＳ 明朝"/>
        </w:rPr>
        <w:t>円（消費税及び地方消費税を含む）</w:t>
      </w:r>
    </w:p>
    <w:p>
      <w:pPr>
        <w:pStyle w:val="0"/>
        <w:rPr>
          <w:rFonts w:hint="default"/>
        </w:rPr>
      </w:pPr>
    </w:p>
    <w:p>
      <w:pPr>
        <w:pStyle w:val="0"/>
        <w:rPr>
          <w:rFonts w:hint="default" w:ascii="ＭＳ ゴシックfalt" w:hAnsi="ＭＳ ゴシックfalt" w:eastAsia="ＭＳ ゴシックfalt"/>
          <w:b w:val="1"/>
        </w:rPr>
      </w:pPr>
      <w:r>
        <w:rPr>
          <w:rFonts w:hint="eastAsia" w:ascii="ＭＳ ゴシックfalt" w:hAnsi="ＭＳ ゴシックfalt" w:eastAsia="ＭＳ ゴシックfalt"/>
          <w:b w:val="1"/>
        </w:rPr>
        <w:t>３</w:t>
      </w:r>
      <w:r>
        <w:rPr>
          <w:rFonts w:hint="default" w:ascii="ＭＳ ゴシックfalt" w:hAnsi="ＭＳ ゴシックfalt" w:eastAsia="ＭＳ ゴシックfalt"/>
          <w:b w:val="1"/>
        </w:rPr>
        <w:t xml:space="preserve"> </w:t>
      </w:r>
      <w:r>
        <w:rPr>
          <w:rFonts w:hint="eastAsia" w:ascii="ＭＳ ゴシックfalt" w:hAnsi="ＭＳ ゴシックfalt" w:eastAsia="ＭＳ ゴシックfalt"/>
          <w:b w:val="1"/>
        </w:rPr>
        <w:t>参加資格要件</w:t>
      </w:r>
    </w:p>
    <w:p>
      <w:pPr>
        <w:pStyle w:val="0"/>
        <w:rPr>
          <w:rFonts w:hint="default"/>
        </w:rPr>
      </w:pPr>
      <w:r>
        <w:rPr>
          <w:rFonts w:hint="eastAsia"/>
        </w:rPr>
        <w:t>次の要件を満たす法人その他の団体とする。</w:t>
      </w:r>
    </w:p>
    <w:p>
      <w:pPr>
        <w:pStyle w:val="0"/>
        <w:rPr>
          <w:rFonts w:hint="default"/>
        </w:rPr>
      </w:pPr>
      <w:r>
        <w:rPr>
          <w:rFonts w:hint="eastAsia"/>
        </w:rPr>
        <w:t>（１）提案しようとする業務に関し、業務実績があること。</w:t>
      </w:r>
    </w:p>
    <w:p>
      <w:pPr>
        <w:pStyle w:val="0"/>
        <w:rPr>
          <w:rFonts w:hint="default"/>
        </w:rPr>
      </w:pPr>
      <w:r>
        <w:rPr>
          <w:rFonts w:hint="eastAsia"/>
        </w:rPr>
        <w:t>（２）提案しようとする業務を適切に実施するための人員、組織体制が整っていること。</w:t>
      </w:r>
    </w:p>
    <w:p>
      <w:pPr>
        <w:pStyle w:val="0"/>
        <w:ind w:left="210" w:hanging="210" w:hangingChars="100"/>
        <w:rPr>
          <w:rFonts w:hint="default"/>
        </w:rPr>
      </w:pPr>
      <w:r>
        <w:rPr>
          <w:rFonts w:hint="eastAsia"/>
        </w:rPr>
        <w:t>（３）宗教の教義を広め、儀式行事を行い、及び信者を教化育成することを主たる目的とする団体でないこと。</w:t>
      </w:r>
    </w:p>
    <w:p>
      <w:pPr>
        <w:pStyle w:val="0"/>
        <w:ind w:left="210" w:hanging="210" w:hangingChars="100"/>
        <w:rPr>
          <w:rFonts w:hint="default"/>
        </w:rPr>
      </w:pPr>
      <w:r>
        <w:rPr>
          <w:rFonts w:hint="eastAsia"/>
        </w:rPr>
        <w:t>（４）政治上の主義を推進し、支持し、又はこれに反対することを主たる目的とする団体でないこと。</w:t>
      </w:r>
    </w:p>
    <w:p>
      <w:pPr>
        <w:pStyle w:val="0"/>
        <w:ind w:left="210" w:hanging="210" w:hangingChars="100"/>
        <w:rPr>
          <w:rFonts w:hint="default"/>
        </w:rPr>
      </w:pPr>
      <w:r>
        <w:rPr>
          <w:rFonts w:hint="eastAsia"/>
        </w:rPr>
        <w:t>（５）特定の公職者（候補者を含む）、又は政党を推薦、支持、反対することを目的とした団体でないこと。</w:t>
      </w:r>
    </w:p>
    <w:p>
      <w:pPr>
        <w:pStyle w:val="0"/>
        <w:rPr>
          <w:rFonts w:hint="default"/>
        </w:rPr>
      </w:pPr>
      <w:r>
        <w:rPr>
          <w:rFonts w:hint="eastAsia"/>
        </w:rPr>
        <w:t>（６）地方自治法施行令第１６７条の４の規定に該当する団体でないこと。</w:t>
      </w:r>
    </w:p>
    <w:p>
      <w:pPr>
        <w:pStyle w:val="0"/>
        <w:rPr>
          <w:rFonts w:hint="default"/>
        </w:rPr>
      </w:pPr>
      <w:r>
        <w:rPr>
          <w:rFonts w:hint="eastAsia"/>
        </w:rPr>
        <w:t>（７）国や地方公共団体との契約に関して指名停止処分を受けている期間中でないこと。</w:t>
      </w:r>
    </w:p>
    <w:p>
      <w:pPr>
        <w:pStyle w:val="0"/>
        <w:rPr>
          <w:rFonts w:hint="default"/>
        </w:rPr>
      </w:pPr>
      <w:r>
        <w:rPr>
          <w:rFonts w:hint="eastAsia"/>
        </w:rPr>
        <w:t>（８）次のアからキまでのいずれにも該当しないこと。</w:t>
      </w:r>
    </w:p>
    <w:p>
      <w:pPr>
        <w:pStyle w:val="0"/>
        <w:ind w:left="420" w:leftChars="100" w:hanging="210" w:hangingChars="100"/>
        <w:rPr>
          <w:rFonts w:hint="default"/>
        </w:rPr>
      </w:pPr>
      <w:r>
        <w:rPr>
          <w:rFonts w:hint="eastAsia"/>
        </w:rPr>
        <w:t>ア</w:t>
      </w:r>
      <w:r>
        <w:rPr>
          <w:rFonts w:hint="default"/>
        </w:rPr>
        <w:t xml:space="preserve"> </w:t>
      </w:r>
      <w:r>
        <w:rPr>
          <w:rFonts w:hint="eastAsia"/>
        </w:rPr>
        <w:t>暴力団員による不当な行為の防止等に関する法律（平成３年法律第</w:t>
      </w:r>
      <w:r>
        <w:rPr>
          <w:rFonts w:hint="default"/>
        </w:rPr>
        <w:t xml:space="preserve">77 </w:t>
      </w:r>
      <w:r>
        <w:rPr>
          <w:rFonts w:hint="eastAsia"/>
        </w:rPr>
        <w:t>号。以下イにおいて「法」という。）第２条第２号に該当する団体</w:t>
      </w:r>
    </w:p>
    <w:p>
      <w:pPr>
        <w:pStyle w:val="0"/>
        <w:ind w:left="420" w:leftChars="100" w:hanging="210" w:hangingChars="100"/>
        <w:rPr>
          <w:rFonts w:hint="default"/>
        </w:rPr>
      </w:pPr>
      <w:r>
        <w:rPr>
          <w:rFonts w:hint="eastAsia"/>
        </w:rPr>
        <w:t>イ</w:t>
      </w:r>
      <w:r>
        <w:rPr>
          <w:rFonts w:hint="default"/>
        </w:rPr>
        <w:t xml:space="preserve"> </w:t>
      </w:r>
      <w:r>
        <w:rPr>
          <w:rFonts w:hint="eastAsia"/>
        </w:rPr>
        <w:t>個人又は法人の代表者が暴力団員等（法第２条第６号に規定する暴力団員（以下イにおいて「暴力団員」という。）又は暴力団員でなくなった日から５年を経過しない者をいう。ウ及びオからキまでにおいて同じ。）である者</w:t>
      </w:r>
    </w:p>
    <w:p>
      <w:pPr>
        <w:pStyle w:val="0"/>
        <w:ind w:left="420" w:leftChars="100" w:hanging="210" w:hangingChars="100"/>
        <w:rPr>
          <w:rFonts w:hint="default"/>
        </w:rPr>
      </w:pPr>
      <w:r>
        <w:rPr>
          <w:rFonts w:hint="eastAsia"/>
        </w:rPr>
        <w:t>ウ</w:t>
      </w:r>
      <w:r>
        <w:rPr>
          <w:rFonts w:hint="default"/>
        </w:rPr>
        <w:t xml:space="preserve"> </w:t>
      </w:r>
      <w:r>
        <w:rPr>
          <w:rFonts w:hint="eastAsia"/>
        </w:rPr>
        <w:t>法人の役員等（法人の役員又はその支店若しくは営業所を代表する者で役員以外の者をいう。）が暴力団員等である者</w:t>
      </w:r>
    </w:p>
    <w:p>
      <w:pPr>
        <w:pStyle w:val="0"/>
        <w:ind w:left="420" w:leftChars="100" w:hanging="210" w:hangingChars="100"/>
        <w:rPr>
          <w:rFonts w:hint="default"/>
        </w:rPr>
      </w:pPr>
      <w:r>
        <w:rPr>
          <w:rFonts w:hint="eastAsia"/>
        </w:rPr>
        <w:t>エ</w:t>
      </w:r>
      <w:r>
        <w:rPr>
          <w:rFonts w:hint="default"/>
        </w:rPr>
        <w:t xml:space="preserve"> </w:t>
      </w:r>
      <w:r>
        <w:rPr>
          <w:rFonts w:hint="eastAsia"/>
        </w:rPr>
        <w:t>自己、自社若しくは第三者の不正の利益を図る目的又は第三者に損害を与える目的をもって暴力団の利益等をしている者又は暴力団員等を利用している者</w:t>
      </w:r>
    </w:p>
    <w:p>
      <w:pPr>
        <w:pStyle w:val="0"/>
        <w:ind w:left="420" w:leftChars="100" w:hanging="210" w:hangingChars="100"/>
        <w:rPr>
          <w:rFonts w:hint="default"/>
        </w:rPr>
      </w:pPr>
      <w:r>
        <w:rPr>
          <w:rFonts w:hint="eastAsia"/>
        </w:rPr>
        <w:t>オ</w:t>
      </w:r>
      <w:r>
        <w:rPr>
          <w:rFonts w:hint="default"/>
        </w:rPr>
        <w:t xml:space="preserve"> </w:t>
      </w:r>
      <w:r>
        <w:rPr>
          <w:rFonts w:hint="eastAsia"/>
        </w:rPr>
        <w:t>暴力団若しくは暴力団員等に対して、資金等提供若しくは便宜供与する等直接的又は積極的に暴力団の維持運営に協力し又は関与している者</w:t>
      </w:r>
    </w:p>
    <w:p>
      <w:pPr>
        <w:pStyle w:val="0"/>
        <w:ind w:firstLine="210" w:firstLineChars="100"/>
        <w:rPr>
          <w:rFonts w:hint="default"/>
        </w:rPr>
      </w:pPr>
      <w:r>
        <w:rPr>
          <w:rFonts w:hint="eastAsia"/>
        </w:rPr>
        <w:t>カ</w:t>
      </w:r>
      <w:r>
        <w:rPr>
          <w:rFonts w:hint="default"/>
        </w:rPr>
        <w:t xml:space="preserve"> </w:t>
      </w:r>
      <w:r>
        <w:rPr>
          <w:rFonts w:hint="eastAsia"/>
        </w:rPr>
        <w:t>暴力団又は暴力団員等と社会的に非難されるべき関係を有している者</w:t>
      </w:r>
    </w:p>
    <w:p>
      <w:pPr>
        <w:pStyle w:val="0"/>
        <w:ind w:firstLine="210" w:firstLineChars="100"/>
        <w:rPr>
          <w:rFonts w:hint="default"/>
        </w:rPr>
      </w:pPr>
      <w:r>
        <w:rPr>
          <w:rFonts w:hint="eastAsia"/>
        </w:rPr>
        <w:t>キ</w:t>
      </w:r>
      <w:r>
        <w:rPr>
          <w:rFonts w:hint="default"/>
        </w:rPr>
        <w:t xml:space="preserve"> </w:t>
      </w:r>
      <w:r>
        <w:rPr>
          <w:rFonts w:hint="eastAsia"/>
        </w:rPr>
        <w:t>相手方が暴力団又は暴力団員等であることを知りながらこれを不当に利用している　　　　　　　　</w:t>
      </w:r>
    </w:p>
    <w:p>
      <w:pPr>
        <w:pStyle w:val="0"/>
        <w:ind w:firstLine="210" w:firstLineChars="100"/>
        <w:rPr>
          <w:rFonts w:hint="default"/>
        </w:rPr>
      </w:pPr>
      <w:r>
        <w:rPr>
          <w:rFonts w:hint="eastAsia"/>
        </w:rPr>
        <w:t>　者</w:t>
      </w:r>
    </w:p>
    <w:p>
      <w:pPr>
        <w:pStyle w:val="0"/>
        <w:rPr>
          <w:rFonts w:hint="default"/>
        </w:rPr>
      </w:pPr>
    </w:p>
    <w:p>
      <w:pPr>
        <w:pStyle w:val="0"/>
        <w:rPr>
          <w:rFonts w:hint="default" w:ascii="ＭＳ ゴシックfalt" w:hAnsi="ＭＳ ゴシックfalt" w:eastAsia="ＭＳ ゴシックfalt"/>
          <w:b w:val="1"/>
        </w:rPr>
      </w:pPr>
      <w:r>
        <w:rPr>
          <w:rFonts w:hint="eastAsia" w:ascii="ＭＳ ゴシックfalt" w:hAnsi="ＭＳ ゴシックfalt" w:eastAsia="ＭＳ ゴシックfalt"/>
          <w:b w:val="1"/>
        </w:rPr>
        <w:t>４　参加表明書、応募申込書、業務計画書、企画提案書及び見積書に係る注意事項</w:t>
      </w:r>
    </w:p>
    <w:p>
      <w:pPr>
        <w:pStyle w:val="0"/>
        <w:ind w:left="211" w:hanging="211" w:hangingChars="100"/>
        <w:rPr>
          <w:rFonts w:hint="default" w:ascii="ＭＳ 明朝" w:hAnsi="ＭＳ 明朝"/>
        </w:rPr>
      </w:pPr>
      <w:r>
        <w:rPr>
          <w:rFonts w:hint="eastAsia" w:ascii="ＭＳ ゴシックfalt" w:hAnsi="ＭＳ ゴシックfalt" w:eastAsia="ＭＳ ゴシックfalt"/>
          <w:b w:val="1"/>
        </w:rPr>
        <w:t>　　</w:t>
      </w:r>
      <w:r>
        <w:rPr>
          <w:rFonts w:hint="eastAsia" w:ascii="ＭＳ 明朝" w:hAnsi="ＭＳ 明朝"/>
        </w:rPr>
        <w:t>本プロポーザルに参加を希望する者は、</w:t>
      </w:r>
      <w:r>
        <w:rPr>
          <w:rFonts w:hint="eastAsia" w:ascii="ＭＳ 明朝" w:hAnsi="ＭＳ 明朝"/>
          <w:bdr w:val="single" w:color="auto" w:sz="4" w:space="0"/>
        </w:rPr>
        <w:t>別紙２「応募について」</w:t>
      </w:r>
      <w:r>
        <w:rPr>
          <w:rFonts w:hint="eastAsia" w:ascii="ＭＳ 明朝" w:hAnsi="ＭＳ 明朝"/>
        </w:rPr>
        <w:t>のとおり参加表明書、応募申込書、業務計画書、企画提案書及び見積書を提出する。</w:t>
      </w:r>
    </w:p>
    <w:p>
      <w:pPr>
        <w:pStyle w:val="0"/>
        <w:rPr>
          <w:rFonts w:hint="default"/>
        </w:rPr>
      </w:pPr>
    </w:p>
    <w:p>
      <w:pPr>
        <w:pStyle w:val="0"/>
        <w:rPr>
          <w:rFonts w:hint="default" w:ascii="ＭＳ ゴシックfalt" w:hAnsi="ＭＳ ゴシックfalt" w:eastAsia="ＭＳ ゴシックfalt"/>
          <w:b w:val="1"/>
        </w:rPr>
      </w:pPr>
      <w:r>
        <w:rPr>
          <w:rFonts w:hint="eastAsia" w:ascii="ＭＳ ゴシックfalt" w:hAnsi="ＭＳ ゴシックfalt" w:eastAsia="ＭＳ ゴシックfalt"/>
          <w:b w:val="1"/>
        </w:rPr>
        <w:t>５　選考</w:t>
      </w:r>
    </w:p>
    <w:p>
      <w:pPr>
        <w:pStyle w:val="0"/>
        <w:rPr>
          <w:rFonts w:hint="default"/>
        </w:rPr>
      </w:pPr>
      <w:r>
        <w:rPr>
          <w:rFonts w:hint="eastAsia"/>
          <w:b w:val="1"/>
        </w:rPr>
        <w:t>　　</w:t>
      </w:r>
      <w:r>
        <w:rPr>
          <w:rFonts w:hint="eastAsia"/>
          <w:bdr w:val="single" w:color="auto" w:sz="4" w:space="0"/>
        </w:rPr>
        <w:t>別紙３「選定について」</w:t>
      </w:r>
      <w:r>
        <w:rPr>
          <w:rFonts w:hint="eastAsia"/>
        </w:rPr>
        <w:t>のとおり、書面審査及び企画提案方式による随意契約。</w:t>
      </w:r>
    </w:p>
    <w:p>
      <w:pPr>
        <w:pStyle w:val="0"/>
        <w:rPr>
          <w:rFonts w:hint="default"/>
        </w:rPr>
      </w:pPr>
    </w:p>
    <w:p>
      <w:pPr>
        <w:pStyle w:val="0"/>
        <w:autoSpaceDE w:val="0"/>
        <w:autoSpaceDN w:val="0"/>
        <w:adjustRightInd w:val="0"/>
        <w:jc w:val="left"/>
        <w:rPr>
          <w:rFonts w:hint="default" w:ascii="ＭＳ ゴシックfalt" w:hAnsi="ＭＳ ゴシックfalt" w:eastAsia="ＭＳ ゴシックfalt"/>
          <w:b w:val="1"/>
          <w:color w:val="000000"/>
          <w:kern w:val="0"/>
        </w:rPr>
      </w:pPr>
      <w:r>
        <w:rPr>
          <w:rFonts w:hint="eastAsia" w:ascii="ＭＳ ゴシックfalt" w:hAnsi="ＭＳ ゴシックfalt" w:eastAsia="ＭＳ ゴシックfalt"/>
          <w:b w:val="1"/>
        </w:rPr>
        <w:t>６　</w:t>
      </w:r>
      <w:r>
        <w:rPr>
          <w:rFonts w:hint="eastAsia" w:ascii="ＭＳ ゴシックfalt" w:hAnsi="ＭＳ ゴシックfalt" w:eastAsia="ＭＳ ゴシックfalt"/>
          <w:b w:val="1"/>
          <w:color w:val="000000"/>
          <w:kern w:val="0"/>
        </w:rPr>
        <w:t>応募書類提出先・問い合わせ先</w:t>
      </w:r>
      <w:r>
        <w:rPr>
          <w:rFonts w:hint="default" w:ascii="ＭＳ ゴシックfalt" w:hAnsi="ＭＳ ゴシックfalt" w:eastAsia="ＭＳ ゴシックfalt"/>
          <w:b w:val="1"/>
          <w:color w:val="000000"/>
          <w:kern w:val="0"/>
        </w:rPr>
        <w:t>(</w:t>
      </w:r>
      <w:r>
        <w:rPr>
          <w:rFonts w:hint="eastAsia" w:ascii="ＭＳ ゴシックfalt" w:hAnsi="ＭＳ ゴシックfalt" w:eastAsia="ＭＳ ゴシックfalt"/>
          <w:b w:val="1"/>
          <w:color w:val="000000"/>
          <w:kern w:val="0"/>
        </w:rPr>
        <w:t>平日午前９時から午後５時まで</w:t>
      </w:r>
      <w:r>
        <w:rPr>
          <w:rFonts w:hint="default" w:ascii="ＭＳ ゴシックfalt" w:hAnsi="ＭＳ ゴシックfalt" w:eastAsia="ＭＳ ゴシックfalt"/>
          <w:b w:val="1"/>
          <w:color w:val="000000"/>
          <w:kern w:val="0"/>
        </w:rPr>
        <w:t>)</w:t>
      </w:r>
    </w:p>
    <w:p>
      <w:pPr>
        <w:pStyle w:val="0"/>
        <w:autoSpaceDE w:val="0"/>
        <w:autoSpaceDN w:val="0"/>
        <w:adjustRightInd w:val="0"/>
        <w:ind w:firstLine="210" w:firstLineChars="100"/>
        <w:jc w:val="left"/>
        <w:rPr>
          <w:rFonts w:hint="default" w:ascii="ＭＳ 明朝" w:hAnsi="ＭＳ 明朝"/>
          <w:color w:val="000000"/>
          <w:kern w:val="0"/>
        </w:rPr>
      </w:pPr>
      <w:r>
        <w:rPr>
          <w:rFonts w:hint="eastAsia" w:ascii="ＭＳ 明朝" w:hAnsi="ＭＳ 明朝"/>
          <w:color w:val="000000"/>
          <w:kern w:val="0"/>
        </w:rPr>
        <w:t>静岡県</w:t>
      </w:r>
      <w:r>
        <w:rPr>
          <w:rFonts w:hint="default" w:ascii="ＭＳ 明朝" w:hAnsi="ＭＳ 明朝"/>
          <w:color w:val="000000"/>
          <w:kern w:val="0"/>
        </w:rPr>
        <w:t xml:space="preserve"> </w:t>
      </w:r>
      <w:r>
        <w:rPr>
          <w:rFonts w:hint="eastAsia" w:ascii="ＭＳ 明朝" w:hAnsi="ＭＳ 明朝"/>
          <w:color w:val="000000"/>
          <w:kern w:val="0"/>
        </w:rPr>
        <w:t>健康福祉部</w:t>
      </w:r>
      <w:r>
        <w:rPr>
          <w:rFonts w:hint="default" w:ascii="ＭＳ 明朝" w:hAnsi="ＭＳ 明朝"/>
          <w:color w:val="000000"/>
          <w:kern w:val="0"/>
        </w:rPr>
        <w:t xml:space="preserve"> </w:t>
      </w:r>
      <w:r>
        <w:rPr>
          <w:rFonts w:hint="eastAsia" w:ascii="ＭＳ 明朝" w:hAnsi="ＭＳ 明朝"/>
          <w:color w:val="000000"/>
          <w:kern w:val="0"/>
        </w:rPr>
        <w:t>障害者支援局</w:t>
      </w:r>
      <w:r>
        <w:rPr>
          <w:rFonts w:hint="default" w:ascii="ＭＳ 明朝" w:hAnsi="ＭＳ 明朝"/>
          <w:color w:val="000000"/>
          <w:kern w:val="0"/>
        </w:rPr>
        <w:t xml:space="preserve"> </w:t>
      </w:r>
      <w:r>
        <w:rPr>
          <w:rFonts w:hint="eastAsia" w:ascii="ＭＳ 明朝" w:hAnsi="ＭＳ 明朝"/>
          <w:color w:val="000000"/>
          <w:kern w:val="0"/>
        </w:rPr>
        <w:t>障害福祉課</w:t>
      </w:r>
      <w:r>
        <w:rPr>
          <w:rFonts w:hint="default" w:ascii="ＭＳ 明朝" w:hAnsi="ＭＳ 明朝"/>
          <w:color w:val="000000"/>
          <w:kern w:val="0"/>
        </w:rPr>
        <w:t xml:space="preserve"> </w:t>
      </w:r>
      <w:r>
        <w:rPr>
          <w:rFonts w:hint="eastAsia" w:ascii="ＭＳ 明朝" w:hAnsi="ＭＳ 明朝"/>
          <w:color w:val="000000"/>
          <w:kern w:val="0"/>
        </w:rPr>
        <w:t>精神保健福祉班</w:t>
      </w:r>
    </w:p>
    <w:p>
      <w:pPr>
        <w:pStyle w:val="0"/>
        <w:autoSpaceDE w:val="0"/>
        <w:autoSpaceDN w:val="0"/>
        <w:adjustRightInd w:val="0"/>
        <w:ind w:firstLine="210" w:firstLineChars="100"/>
        <w:jc w:val="left"/>
        <w:rPr>
          <w:rFonts w:hint="default" w:ascii="ＭＳ 明朝" w:hAnsi="ＭＳ 明朝"/>
          <w:color w:val="000000"/>
          <w:kern w:val="0"/>
        </w:rPr>
      </w:pPr>
      <w:r>
        <w:rPr>
          <w:rFonts w:hint="eastAsia" w:ascii="ＭＳ 明朝" w:hAnsi="ＭＳ 明朝"/>
          <w:color w:val="000000"/>
          <w:kern w:val="0"/>
        </w:rPr>
        <w:t>住所　　〒</w:t>
      </w:r>
      <w:r>
        <w:rPr>
          <w:rFonts w:hint="default" w:ascii="ＭＳ 明朝" w:hAnsi="ＭＳ 明朝"/>
          <w:color w:val="000000"/>
          <w:kern w:val="0"/>
        </w:rPr>
        <w:t xml:space="preserve">420-8601 </w:t>
      </w:r>
      <w:r>
        <w:rPr>
          <w:rFonts w:hint="eastAsia" w:ascii="ＭＳ 明朝" w:hAnsi="ＭＳ 明朝"/>
          <w:color w:val="000000"/>
          <w:kern w:val="0"/>
        </w:rPr>
        <w:t>静岡市葵区追手町９－６</w:t>
      </w:r>
      <w:r>
        <w:rPr>
          <w:rFonts w:hint="default" w:ascii="ＭＳ 明朝" w:hAnsi="ＭＳ 明朝"/>
          <w:color w:val="000000"/>
          <w:kern w:val="0"/>
        </w:rPr>
        <w:t xml:space="preserve"> </w:t>
      </w:r>
      <w:r>
        <w:rPr>
          <w:rFonts w:hint="eastAsia" w:ascii="ＭＳ 明朝" w:hAnsi="ＭＳ 明朝"/>
          <w:color w:val="000000"/>
          <w:kern w:val="0"/>
        </w:rPr>
        <w:t>西館２階</w:t>
      </w:r>
    </w:p>
    <w:p>
      <w:pPr>
        <w:pStyle w:val="0"/>
        <w:autoSpaceDE w:val="0"/>
        <w:autoSpaceDN w:val="0"/>
        <w:adjustRightInd w:val="0"/>
        <w:ind w:firstLine="210" w:firstLineChars="100"/>
        <w:jc w:val="left"/>
        <w:rPr>
          <w:rFonts w:hint="default" w:ascii="ＭＳ 明朝" w:hAnsi="ＭＳ 明朝"/>
          <w:color w:val="000000"/>
          <w:kern w:val="0"/>
        </w:rPr>
      </w:pPr>
      <w:r>
        <w:rPr>
          <w:rFonts w:hint="eastAsia" w:ascii="ＭＳ 明朝" w:hAnsi="ＭＳ 明朝"/>
          <w:color w:val="000000"/>
          <w:kern w:val="0"/>
        </w:rPr>
        <w:t>電話　　</w:t>
      </w:r>
      <w:r>
        <w:rPr>
          <w:rFonts w:hint="default" w:ascii="ＭＳ 明朝" w:hAnsi="ＭＳ 明朝"/>
          <w:color w:val="000000"/>
          <w:kern w:val="0"/>
        </w:rPr>
        <w:t>054</w:t>
      </w:r>
      <w:r>
        <w:rPr>
          <w:rFonts w:hint="eastAsia" w:ascii="ＭＳ 明朝" w:hAnsi="ＭＳ 明朝"/>
          <w:color w:val="000000"/>
          <w:kern w:val="0"/>
        </w:rPr>
        <w:t>-</w:t>
      </w:r>
      <w:r>
        <w:rPr>
          <w:rFonts w:hint="default" w:ascii="ＭＳ 明朝" w:hAnsi="ＭＳ 明朝"/>
          <w:color w:val="000000"/>
          <w:kern w:val="0"/>
        </w:rPr>
        <w:t>221-2920</w:t>
      </w:r>
    </w:p>
    <w:p>
      <w:pPr>
        <w:pStyle w:val="0"/>
        <w:autoSpaceDE w:val="0"/>
        <w:autoSpaceDN w:val="0"/>
        <w:adjustRightInd w:val="0"/>
        <w:ind w:firstLine="210" w:firstLineChars="100"/>
        <w:jc w:val="left"/>
        <w:rPr>
          <w:rFonts w:hint="default" w:ascii="ＭＳ 明朝" w:hAnsi="ＭＳ 明朝"/>
          <w:color w:val="000000"/>
          <w:kern w:val="0"/>
        </w:rPr>
      </w:pPr>
      <w:r>
        <w:rPr>
          <w:rFonts w:hint="eastAsia" w:ascii="ＭＳ 明朝" w:hAnsi="ＭＳ 明朝"/>
          <w:color w:val="000000"/>
          <w:kern w:val="0"/>
        </w:rPr>
        <w:t>ＦＡＸ　</w:t>
      </w:r>
      <w:r>
        <w:rPr>
          <w:rFonts w:hint="default" w:ascii="ＭＳ 明朝" w:hAnsi="ＭＳ 明朝"/>
          <w:color w:val="000000"/>
          <w:kern w:val="0"/>
        </w:rPr>
        <w:t>054</w:t>
      </w:r>
      <w:r>
        <w:rPr>
          <w:rFonts w:hint="eastAsia" w:ascii="ＭＳ 明朝" w:hAnsi="ＭＳ 明朝"/>
          <w:color w:val="000000"/>
          <w:kern w:val="0"/>
        </w:rPr>
        <w:t>-</w:t>
      </w:r>
      <w:r>
        <w:rPr>
          <w:rFonts w:hint="default" w:ascii="ＭＳ 明朝" w:hAnsi="ＭＳ 明朝"/>
          <w:color w:val="000000"/>
          <w:kern w:val="0"/>
        </w:rPr>
        <w:t>221-3267</w:t>
      </w:r>
    </w:p>
    <w:p>
      <w:pPr>
        <w:pStyle w:val="0"/>
        <w:ind w:firstLine="210" w:firstLineChars="100"/>
        <w:rPr>
          <w:rFonts w:hint="default"/>
        </w:rPr>
      </w:pPr>
      <w:r>
        <w:rPr>
          <w:rFonts w:hint="default" w:ascii="ＭＳ 明朝" w:hAnsi="ＭＳ 明朝"/>
        </w:rPr>
        <w:t>E-mail</w:t>
      </w:r>
      <w:r>
        <w:rPr>
          <w:rFonts w:hint="eastAsia" w:ascii="ＭＳ 明朝" w:hAnsi="ＭＳ 明朝"/>
        </w:rPr>
        <w:t>　</w:t>
      </w:r>
      <w:r>
        <w:rPr>
          <w:rFonts w:hint="default" w:ascii="ＭＳ 明朝" w:hAnsi="ＭＳ 明朝"/>
        </w:rPr>
        <w:t>seisin@pref.shizuoka</w:t>
      </w:r>
      <w:bookmarkStart w:id="0" w:name="_GoBack"/>
      <w:bookmarkEnd w:id="0"/>
      <w:r>
        <w:rPr>
          <w:rFonts w:hint="default" w:ascii="ＭＳ 明朝" w:hAnsi="ＭＳ 明朝"/>
        </w:rPr>
        <w:t>.lg.jp</w:t>
      </w:r>
    </w:p>
    <w:p>
      <w:pPr>
        <w:pStyle w:val="0"/>
        <w:rPr>
          <w:rFonts w:hint="default"/>
        </w:rPr>
      </w:pPr>
    </w:p>
    <w:p>
      <w:pPr>
        <w:pStyle w:val="0"/>
        <w:rPr>
          <w:rFonts w:hint="default"/>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falt">
    <w:panose1 w:val="00000000000000000000"/>
    <w:charset w:val="80"/>
    <w:family w:val="moder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falt">
    <w:panose1 w:val="00000800000000000000"/>
    <w:charset w:val="80"/>
    <w:family w:val="moder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16</Words>
  <Characters>1255</Characters>
  <Application>JUST Note</Application>
  <Lines>59</Lines>
  <Paragraphs>40</Paragraphs>
  <CharactersWithSpaces>1299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平成31年度静岡県ＩＣＴ活用相談窓口周知業務委託公募型企画提案募集要項</dc:title>
  <dc:creator>FJ-USER</dc:creator>
  <cp:lastModifiedBy>相澤　優歌</cp:lastModifiedBy>
  <cp:lastPrinted>2018-03-07T00:09:00Z</cp:lastPrinted>
  <dcterms:created xsi:type="dcterms:W3CDTF">2019-03-05T13:26:00Z</dcterms:created>
  <dcterms:modified xsi:type="dcterms:W3CDTF">2021-04-07T07:53:46Z</dcterms:modified>
  <cp:revision>7</cp:revision>
</cp:coreProperties>
</file>