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創英角ｺﾞｼｯｸUB" w:hAnsi="HGP創英角ｺﾞｼｯｸUB" w:eastAsia="HGP創英角ｺﾞｼｯｸUB"/>
          <w:color w:val="FFFFFF"/>
          <w:sz w:val="36"/>
        </w:rPr>
      </w:pPr>
    </w:p>
    <w:p>
      <w:pPr>
        <w:pStyle w:val="0"/>
        <w:rPr>
          <w:rFonts w:hint="default" w:ascii="AR P丸ゴシック体M" w:hAnsi="AR P丸ゴシック体M" w:eastAsia="AR P丸ゴシック体M"/>
          <w:sz w:val="24"/>
        </w:rPr>
      </w:pPr>
      <w:r>
        <w:rPr>
          <w:rFonts w:hint="default" w:ascii="AR P丸ゴシック体M" w:hAnsi="AR P丸ゴシック体M" w:eastAsia="AR P丸ゴシック体M"/>
          <w:color w:val="FFFFFF"/>
          <w:sz w:val="24"/>
        </w:rPr>
        <w:pict>
          <v:rect id="_x0000_s1026" style="margin-top:-30.25pt;mso-position-vertical-relative:text;mso-position-horizontal-relative:text;position:absolute;height:165.25pt;width:621pt;margin-left:-90pt;z-index:-503316468;" filled="t" fillcolor="#ffff00" stroked="f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 w:ascii="HGP創英角ｺﾞｼｯｸUB" w:hAnsi="HGP創英角ｺﾞｼｯｸUB" w:eastAsia="HGP創英角ｺﾞｼｯｸUB"/>
          <w:color w:val="000000"/>
          <w:sz w:val="36"/>
        </w:rPr>
        <w:t>　　　　　　　　避難所運営マニュアル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0000"/>
          <w:sz w:val="120"/>
          <w:u w:val="double" w:color="auto"/>
        </w:rPr>
      </w:pP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style="margin-top:12.9pt;mso-position-vertical-relative:text;mso-position-horizontal-relative:text;position:absolute;height:20pt;width:49pt;margin-left:16.600000000000001pt;z-index:11;rotation:22;" filled="t" stroked="t" o:spt="136" type="#_x0000_t136">
            <v:fill/>
            <v:shadow color="#868686"/>
            <v:textbox style="layout-flow:horizontal;"/>
            <v:textpath style="v-text-reverse:t;v-text-kern:t;font-size:10pt;font-style:italic;font-family:&quot;ＭＳ Ｐゴシック&quot;;" on="t" fitshape="t" fitpath="t" trim="t" string="◯◯避難所&#10;様式集"/>
            <v:imagedata o:title=""/>
            <o:lock v:ext="edit" text="t" shapetype="t"/>
            <w10:wrap type="none" anchorx="text" anchory="text"/>
          </v:shape>
        </w:pict>
      </w:r>
      <w:r>
        <w:rPr>
          <w:rFonts w:hint="default"/>
        </w:rPr>
        <w:pict>
          <v:line id="直線コネクタ 14" style="flip:x;mso-position-vertical-relative:text;mso-position-horizontal-relative:text;position:absolute;z-index:10;" o:spid="_x0000_s1028" filled="t" stroked="t" o:spt="20" from="7.3000000000000007pt,30.25pt" to="23.35pt,70.150000000000006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直線コネクタ 13" style="mso-position-vertical-relative:text;mso-position-horizontal-relative:text;position:absolute;z-index:9;" o:spid="_x0000_s1029" filled="t" stroked="t" o:spt="20" from="0pt,51.75pt" to="48.6pt,71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直線コネクタ 12" style="mso-position-vertical-relative:text;mso-position-horizontal-relative:text;position:absolute;z-index:8;" o:spid="_x0000_s1030" filled="t" stroked="t" o:spt="20" from="3.7pt,42.2pt" to="52.25pt,61.45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直線コネクタ 10" style="mso-position-vertical-relative:text;mso-position-horizontal-relative:text;position:absolute;z-index:7;" o:spid="_x0000_s1031" filled="t" stroked="t" o:spt="20" from="7.3000000000000007pt,33.5pt" to="55.95pt,52.75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style="margin-top:33.5pt;mso-position-vertical-relative:text;mso-position-horizontal-relative:text;position:absolute;height:42.85pt;width:52pt;margin-left:0.9pt;z-index:6;rotation:22;" o:spid="_x0000_s1032" filled="t" stroked="t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style="margin-top:6.9pt;mso-position-vertical-relative:text;mso-position-horizontal-relative:text;position:absolute;height:74.400000000000006pt;width:61.15pt;margin-left:0.9pt;z-index:5;rotation:22;" o:spid="_x0000_s1033" filled="t" stroked="t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line="20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style="margin-top:11pt;mso-position-vertical-relative:text;mso-position-horizontal-relative:text;position:absolute;height:74.400000000000006pt;width:61.15pt;margin-left:2.75pt;z-index:4;rotation:22;" o:spid="_x0000_s1034" filled="t" stroked="t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style="margin-top:15.6pt;mso-position-vertical-relative:text;mso-position-horizontal-relative:text;position:absolute;height:74.400000000000006pt;width:61.15pt;margin-left:4.5pt;z-index:3;rotation:22;" o:spid="_x0000_s1035" filled="t" stroked="t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>　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000000"/>
          <w:sz w:val="120"/>
        </w:rPr>
        <w:t>様式集</w:t>
      </w:r>
    </w:p>
    <w:p>
      <w:pPr>
        <w:pStyle w:val="0"/>
        <w:tabs>
          <w:tab w:val="left" w:leader="none" w:pos="7755"/>
        </w:tabs>
        <w:rPr>
          <w:rFonts w:hint="default" w:ascii="HGP創英角ｺﾞｼｯｸUB" w:hAnsi="HGP創英角ｺﾞｼｯｸUB" w:eastAsia="HGP創英角ｺﾞｼｯｸUB"/>
          <w:color w:val="FFFFFF"/>
          <w:sz w:val="44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eastAsia="Wingdings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sz w:val="28"/>
        </w:rPr>
        <w:t>本書は、静岡県内で避難所を運営する際に、活用して欲しい様式例を取りまとめたものです。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left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sz w:val="28"/>
        </w:rPr>
        <w:t>使用する際には、地域や避難所となる施設の実情に合わせて内容を見直し、適宜追加・修正する必要があります。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left="284"/>
        <w:jc w:val="both"/>
        <w:rPr>
          <w:rFonts w:hint="default" w:ascii="AR丸ゴシック体M" w:hAnsi="AR丸ゴシック体M" w:eastAsia="AR丸ゴシック体M"/>
        </w:rPr>
      </w:pP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eastAsia="Wingdings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sz w:val="28"/>
        </w:rPr>
        <w:t>本書は、</w:t>
      </w:r>
      <w:r>
        <w:rPr>
          <w:rFonts w:hint="eastAsia" w:ascii="AR丸ゴシック体M" w:hAnsi="AR丸ゴシック体M" w:eastAsia="AR丸ゴシック体M"/>
          <w:sz w:val="28"/>
          <w:bdr w:val="single" w:color="000000" w:sz="6" w:space="0"/>
          <w:shd w:val="clear" w:color="auto" w:fill="0000FF"/>
        </w:rPr>
        <w:t>避難所運営マニュアル</w:t>
      </w:r>
      <w:r>
        <w:rPr>
          <w:rFonts w:hint="eastAsia" w:ascii="AR丸ゴシック体M" w:hAnsi="AR丸ゴシック体M" w:eastAsia="AR丸ゴシック体M"/>
          <w:sz w:val="28"/>
        </w:rPr>
        <w:t>、</w:t>
      </w:r>
      <w:r>
        <w:rPr>
          <w:rFonts w:hint="eastAsia" w:ascii="AR丸ゴシック体M" w:hAnsi="AR丸ゴシック体M" w:eastAsia="AR丸ゴシック体M"/>
          <w:sz w:val="28"/>
          <w:bdr w:val="single" w:color="000000" w:sz="6" w:space="0"/>
          <w:shd w:val="clear" w:color="auto" w:fill="FF6600"/>
        </w:rPr>
        <w:t>資料集</w:t>
      </w:r>
      <w:r>
        <w:rPr>
          <w:rFonts w:hint="eastAsia" w:ascii="AR丸ゴシック体M" w:hAnsi="AR丸ゴシック体M" w:eastAsia="AR丸ゴシック体M"/>
          <w:sz w:val="28"/>
        </w:rPr>
        <w:t>とセットでお使いください。</w:t>
      </w:r>
      <w:r>
        <w:rPr>
          <w:rFonts w:hint="default" w:ascii="AR丸ゴシック体M" w:hAnsi="AR丸ゴシック体M" w:eastAsia="AR丸ゴシック体M"/>
        </w:rPr>
        <w:t xml:space="preserve"> </w: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 w:ascii="AR丸ゴシック体M" w:hAnsi="AR丸ゴシック体M" w:eastAsia="AR丸ゴシック体M"/>
          <w:color w:val="000000"/>
        </w:rPr>
      </w:pP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  <w:color w:val="000000"/>
          <w:sz w:val="28"/>
        </w:rPr>
      </w:pPr>
      <w:r>
        <w:rPr>
          <w:rFonts w:hint="eastAsia" w:eastAsia="Wingdings"/>
          <w:color w:val="000000"/>
          <w:sz w:val="28"/>
        </w:rPr>
        <w:sym w:font="Wingdings" w:char="F0A1"/>
      </w:r>
      <w:r>
        <w:rPr>
          <w:rFonts w:hint="default" w:ascii="AR丸ゴシック体M" w:hAnsi="AR丸ゴシック体M" w:eastAsia="AR丸ゴシック体M"/>
          <w:color w:val="000000"/>
          <w:sz w:val="14"/>
        </w:rPr>
        <w:t xml:space="preserve"> </w:t>
      </w:r>
      <w:r>
        <w:rPr>
          <w:rFonts w:hint="eastAsia" w:ascii="AR丸ゴシック体M" w:hAnsi="AR丸ゴシック体M" w:eastAsia="AR丸ゴシック体M"/>
          <w:color w:val="000000"/>
          <w:sz w:val="28"/>
        </w:rPr>
        <w:t>様式集は、静岡県ホームページからダウンロードできます。</w:t>
      </w:r>
    </w:p>
    <w:p>
      <w:pPr>
        <w:pStyle w:val="25"/>
        <w:spacing w:before="0" w:beforeLines="0" w:beforeAutospacing="0" w:after="0" w:afterLines="0" w:afterAutospacing="0" w:line="400" w:lineRule="atLeast"/>
        <w:ind w:left="284" w:hanging="284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w:pict>
          <v:roundrect id="角丸四角形 2" style="margin-top:6.9pt;mso-position-vertical-relative:text;mso-position-horizontal-relative:text;position:absolute;height:153pt;width:306pt;margin-left:62.95pt;z-index:2;" o:spid="_x0000_s1036" o:allowincell="t" filled="t" stroked="t" strokecolor="#f79646" strokeweight="2pt" o:spt="2" arcsize="10923f">
            <v:fill/>
            <v:textbox style="layout-flow:horizontal;">
              <w:txbxContent>
                <w:p>
                  <w:pPr>
                    <w:pStyle w:val="0"/>
                    <w:widowControl w:val="1"/>
                    <w:snapToGrid w:val="0"/>
                    <w:spacing w:line="360" w:lineRule="auto"/>
                    <w:jc w:val="center"/>
                    <w:rPr>
                      <w:rFonts w:hint="default" w:ascii="HGP創英角ｺﾞｼｯｸUB" w:hAnsi="HGP創英角ｺﾞｼｯｸUB" w:eastAsia="HGP創英角ｺﾞｼｯｸUB"/>
                      <w:sz w:val="36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36"/>
                    </w:rPr>
                    <w:t>いつでも使うことができるよう</w:t>
                  </w:r>
                </w:p>
                <w:p>
                  <w:pPr>
                    <w:pStyle w:val="0"/>
                    <w:widowControl w:val="1"/>
                    <w:snapToGrid w:val="0"/>
                    <w:spacing w:line="360" w:lineRule="auto"/>
                    <w:jc w:val="center"/>
                    <w:rPr>
                      <w:rFonts w:hint="default" w:ascii="HGP創英角ｺﾞｼｯｸUB" w:hAnsi="HGP創英角ｺﾞｼｯｸUB" w:eastAsia="HGP創英角ｺﾞｼｯｸUB"/>
                      <w:sz w:val="36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36"/>
                    </w:rPr>
                    <w:t>様式を印刷しておき、</w:t>
                  </w:r>
                </w:p>
                <w:p>
                  <w:pPr>
                    <w:pStyle w:val="0"/>
                    <w:widowControl w:val="1"/>
                    <w:snapToGrid w:val="0"/>
                    <w:spacing w:line="360" w:lineRule="auto"/>
                    <w:jc w:val="center"/>
                    <w:rPr>
                      <w:rFonts w:hint="default" w:ascii="HGP創英角ｺﾞｼｯｸUB" w:hAnsi="HGP創英角ｺﾞｼｯｸUB" w:eastAsia="HGP創英角ｺﾞｼｯｸUB"/>
                      <w:sz w:val="36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36"/>
                    </w:rPr>
                    <w:t>筆記用具やファイル類とともに</w:t>
                  </w:r>
                </w:p>
                <w:p>
                  <w:pPr>
                    <w:pStyle w:val="0"/>
                    <w:snapToGrid w:val="0"/>
                    <w:spacing w:line="360" w:lineRule="auto"/>
                    <w:jc w:val="center"/>
                    <w:rPr>
                      <w:rFonts w:hint="default"/>
                      <w:sz w:val="36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36"/>
                    </w:rPr>
                    <w:t>避難所に備えておきましょう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0"/>
        <w:rPr>
          <w:rFonts w:hint="default" w:ascii="AR P丸ゴシック体M" w:hAnsi="AR P丸ゴシック体M" w:eastAsia="AR P丸ゴシック体M"/>
          <w:sz w:val="24"/>
        </w:rPr>
      </w:pPr>
    </w:p>
    <w:p>
      <w:pPr>
        <w:pStyle w:val="25"/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</w:pBdr>
        <w:shd w:val="clear" w:color="auto" w:fill="FFFF00"/>
        <w:spacing w:before="0" w:beforeLines="0" w:beforeAutospacing="0" w:after="0" w:afterLines="0" w:afterAutospacing="0" w:line="400" w:lineRule="atLeast"/>
        <w:jc w:val="both"/>
        <w:rPr>
          <w:rFonts w:hint="default" w:ascii="HGP創英角ｺﾞｼｯｸUB" w:hAnsi="HGP創英角ｺﾞｼｯｸUB" w:eastAsia="HGP創英角ｺﾞｼｯｸUB"/>
          <w:sz w:val="44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44"/>
        </w:rPr>
        <w:t>様式集〈目次〉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 w:ascii="HGP創英角ｺﾞｼｯｸUB" w:hAnsi="HGP創英角ｺﾞｼｯｸUB" w:eastAsia="HGP創英角ｺﾞｼｯｸUB"/>
          <w:highlight w:val="yellow"/>
          <w:shd w:val="clear" w:color="auto" w:fill="00FFFF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１．安全点検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安－１</w:t>
      </w:r>
      <w:r>
        <w:rPr>
          <w:rFonts w:hint="eastAsia" w:ascii="AR丸ゴシック体M" w:hAnsi="AR丸ゴシック体M" w:eastAsia="AR丸ゴシック体M"/>
        </w:rPr>
        <w:t>　震災後の余震に備えた緊急点検チェックリスト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 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２．総務班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総－１</w:t>
      </w:r>
      <w:r>
        <w:rPr>
          <w:rFonts w:hint="eastAsia" w:ascii="AR丸ゴシック体M" w:hAnsi="AR丸ゴシック体M" w:eastAsia="AR丸ゴシック体M"/>
        </w:rPr>
        <w:t>　避難所開設・運営のための緊急連絡先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総－２</w:t>
      </w:r>
      <w:r>
        <w:rPr>
          <w:rFonts w:hint="eastAsia" w:ascii="AR丸ゴシック体M" w:hAnsi="AR丸ゴシック体M" w:eastAsia="AR丸ゴシック体M"/>
        </w:rPr>
        <w:t>　避難所でのルール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総－３</w:t>
      </w:r>
      <w:r>
        <w:rPr>
          <w:rFonts w:hint="eastAsia" w:ascii="AR丸ゴシック体M" w:hAnsi="AR丸ゴシック体M" w:eastAsia="AR丸ゴシック体M"/>
        </w:rPr>
        <w:t>　避難所運営本部会議等名簿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総－４</w:t>
      </w:r>
      <w:r>
        <w:rPr>
          <w:rFonts w:hint="eastAsia" w:ascii="AR丸ゴシック体M" w:hAnsi="AR丸ゴシック体M" w:eastAsia="AR丸ゴシック体M"/>
        </w:rPr>
        <w:t>　避難所利用者でつくる班分け表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総－５</w:t>
      </w:r>
      <w:r>
        <w:rPr>
          <w:rFonts w:hint="eastAsia" w:ascii="AR丸ゴシック体M" w:hAnsi="AR丸ゴシック体M" w:eastAsia="AR丸ゴシック体M"/>
        </w:rPr>
        <w:t>　避難所運営日誌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総－６</w:t>
      </w:r>
      <w:r>
        <w:rPr>
          <w:rFonts w:hint="eastAsia" w:ascii="AR丸ゴシック体M" w:hAnsi="AR丸ゴシック体M" w:eastAsia="AR丸ゴシック体M"/>
        </w:rPr>
        <w:t>　避難所状況報告（初動期）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総－７</w:t>
      </w:r>
      <w:r>
        <w:rPr>
          <w:rFonts w:hint="eastAsia" w:ascii="AR丸ゴシック体M" w:hAnsi="AR丸ゴシック体M" w:eastAsia="AR丸ゴシック体M"/>
        </w:rPr>
        <w:t>　避難所状況報告（第　報）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総－８</w:t>
      </w:r>
      <w:r>
        <w:rPr>
          <w:rFonts w:hint="eastAsia" w:ascii="AR丸ゴシック体M" w:hAnsi="AR丸ゴシック体M" w:eastAsia="AR丸ゴシック体M"/>
        </w:rPr>
        <w:t>　取材・調査受付票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総－９</w:t>
      </w:r>
      <w:r>
        <w:rPr>
          <w:rFonts w:hint="eastAsia" w:ascii="AR丸ゴシック体M" w:hAnsi="AR丸ゴシック体M" w:eastAsia="AR丸ゴシック体M"/>
        </w:rPr>
        <w:t>　避難所内で取材・調査をされる方へ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10</w:t>
      </w:r>
      <w:r>
        <w:rPr>
          <w:rFonts w:hint="eastAsia" w:ascii="AR丸ゴシック体M" w:hAnsi="AR丸ゴシック体M" w:eastAsia="AR丸ゴシック体M"/>
        </w:rPr>
        <w:t>　受付メモ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11</w:t>
      </w:r>
      <w:r>
        <w:rPr>
          <w:rFonts w:hint="eastAsia" w:ascii="AR丸ゴシック体M" w:hAnsi="AR丸ゴシック体M" w:eastAsia="AR丸ゴシック体M"/>
        </w:rPr>
        <w:t>　支援受け入れ一覧表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総－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12</w:t>
      </w:r>
      <w:r>
        <w:rPr>
          <w:rFonts w:hint="eastAsia" w:ascii="AR丸ゴシック体M" w:hAnsi="AR丸ゴシック体M" w:eastAsia="AR丸ゴシック体M"/>
        </w:rPr>
        <w:t>　避難所利用者実態調査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 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３．受付班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-1-1</w:t>
      </w:r>
      <w:r>
        <w:rPr>
          <w:rFonts w:hint="eastAsia" w:ascii="AR丸ゴシック体M" w:hAnsi="AR丸ゴシック体M" w:eastAsia="AR丸ゴシック体M"/>
        </w:rPr>
        <w:t>　避難所利用者登録票（初動期）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-1-2</w:t>
      </w:r>
      <w:r>
        <w:rPr>
          <w:rFonts w:hint="eastAsia" w:ascii="AR丸ゴシック体M" w:hAnsi="AR丸ゴシック体M" w:eastAsia="AR丸ゴシック体M"/>
        </w:rPr>
        <w:t>　避難所利用者登録票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受－２</w:t>
      </w:r>
      <w:r>
        <w:rPr>
          <w:rFonts w:hint="eastAsia" w:ascii="AR丸ゴシック体M" w:hAnsi="AR丸ゴシック体M" w:eastAsia="AR丸ゴシック体M"/>
        </w:rPr>
        <w:t>　ペット飼育者名簿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受－３</w:t>
      </w:r>
      <w:r>
        <w:rPr>
          <w:rFonts w:hint="eastAsia" w:ascii="AR丸ゴシック体M" w:hAnsi="AR丸ゴシック体M" w:eastAsia="AR丸ゴシック体M"/>
        </w:rPr>
        <w:t>　ペットの飼育管理ルール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受－４</w:t>
      </w:r>
      <w:r>
        <w:rPr>
          <w:rFonts w:hint="eastAsia" w:ascii="AR丸ゴシック体M" w:hAnsi="AR丸ゴシック体M" w:eastAsia="AR丸ゴシック体M"/>
        </w:rPr>
        <w:t>　退所届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受－５</w:t>
      </w:r>
      <w:r>
        <w:rPr>
          <w:rFonts w:hint="eastAsia" w:ascii="AR丸ゴシック体M" w:hAnsi="AR丸ゴシック体M" w:eastAsia="AR丸ゴシック体M"/>
        </w:rPr>
        <w:t>　避難所利用者名簿（手書き用）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受－６</w:t>
      </w:r>
      <w:r>
        <w:rPr>
          <w:rFonts w:hint="eastAsia" w:ascii="AR丸ゴシック体M" w:hAnsi="AR丸ゴシック体M" w:eastAsia="AR丸ゴシック体M"/>
        </w:rPr>
        <w:t>　避難所利用者名簿</w:t>
      </w:r>
      <w:r>
        <w:rPr>
          <w:rFonts w:hint="eastAsia" w:ascii="AR丸ゴシック体M" w:hAnsi="AR丸ゴシック体M" w:eastAsia="AR丸ゴシック体M"/>
        </w:rPr>
        <w:t xml:space="preserve"> </w:t>
      </w:r>
      <w:r>
        <w:rPr>
          <w:rFonts w:hint="eastAsia" w:ascii="AR丸ゴシック体M" w:hAnsi="AR丸ゴシック体M" w:eastAsia="AR丸ゴシック体M"/>
          <w:bdr w:val="single" w:color="000000" w:sz="6" w:space="0"/>
        </w:rPr>
        <w:t>公開用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受－７</w:t>
      </w:r>
      <w:r>
        <w:rPr>
          <w:rFonts w:hint="eastAsia" w:ascii="AR丸ゴシック体M" w:hAnsi="AR丸ゴシック体M" w:eastAsia="AR丸ゴシック体M"/>
        </w:rPr>
        <w:t>　避難所利用者名簿（詳細版：エクセル管理用）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 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４．食料・物資班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食－１</w:t>
      </w:r>
      <w:r>
        <w:rPr>
          <w:rFonts w:hint="eastAsia" w:ascii="AR丸ゴシック体M" w:hAnsi="AR丸ゴシック体M" w:eastAsia="AR丸ゴシック体M"/>
        </w:rPr>
        <w:t>　食料受入簿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食－２</w:t>
      </w:r>
      <w:r>
        <w:rPr>
          <w:rFonts w:hint="eastAsia" w:ascii="AR丸ゴシック体M" w:hAnsi="AR丸ゴシック体M" w:eastAsia="AR丸ゴシック体M"/>
        </w:rPr>
        <w:t>　食料ごとの受入・配布等管理簿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食－３</w:t>
      </w:r>
      <w:r>
        <w:rPr>
          <w:rFonts w:hint="eastAsia" w:ascii="AR丸ゴシック体M" w:hAnsi="AR丸ゴシック体M" w:eastAsia="AR丸ゴシック体M"/>
        </w:rPr>
        <w:t>　食料管理表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食－４</w:t>
      </w:r>
      <w:r>
        <w:rPr>
          <w:rFonts w:hint="eastAsia" w:ascii="AR丸ゴシック体M" w:hAnsi="AR丸ゴシック体M" w:eastAsia="AR丸ゴシック体M"/>
        </w:rPr>
        <w:t>　物資受入簿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食－５</w:t>
      </w:r>
      <w:r>
        <w:rPr>
          <w:rFonts w:hint="eastAsia" w:ascii="AR丸ゴシック体M" w:hAnsi="AR丸ゴシック体M" w:eastAsia="AR丸ゴシック体M"/>
        </w:rPr>
        <w:t>　物資ごとの受入・配布等管理簿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食－６</w:t>
      </w:r>
      <w:r>
        <w:rPr>
          <w:rFonts w:hint="eastAsia" w:ascii="AR丸ゴシック体M" w:hAnsi="AR丸ゴシック体M" w:eastAsia="AR丸ゴシック体M"/>
        </w:rPr>
        <w:t>　物資管理表</w:t>
      </w:r>
    </w:p>
    <w:p>
      <w:pPr>
        <w:pStyle w:val="25"/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</w:rPr>
        <w:t> 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５．保健・衛生班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保－１</w:t>
      </w:r>
      <w:r>
        <w:rPr>
          <w:rFonts w:hint="eastAsia" w:ascii="AR丸ゴシック体M" w:hAnsi="AR丸ゴシック体M" w:eastAsia="AR丸ゴシック体M"/>
        </w:rPr>
        <w:t>　トイレ使用上の注意（既存トイレ）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保－２</w:t>
      </w:r>
      <w:r>
        <w:rPr>
          <w:rFonts w:hint="eastAsia" w:ascii="AR丸ゴシック体M" w:hAnsi="AR丸ゴシック体M" w:eastAsia="AR丸ゴシック体M"/>
        </w:rPr>
        <w:t>　トイレ使用上の注意（仮設トイレ）</w: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６．ボランティア班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ボ－１</w:t>
      </w:r>
      <w:r>
        <w:rPr>
          <w:rFonts w:hint="eastAsia" w:ascii="AR丸ゴシック体M" w:hAnsi="AR丸ゴシック体M" w:eastAsia="AR丸ゴシック体M"/>
        </w:rPr>
        <w:t>　ボランティア受付票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ボ－２</w:t>
      </w:r>
      <w:r>
        <w:rPr>
          <w:rFonts w:hint="eastAsia" w:ascii="AR丸ゴシック体M" w:hAnsi="AR丸ゴシック体M" w:eastAsia="AR丸ゴシック体M"/>
        </w:rPr>
        <w:t>　ボランティアの皆様へ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 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shd w:val="clear" w:color="auto" w:fill="FFFF99"/>
        </w:rPr>
        <w:t>７．その他</w:t>
      </w:r>
      <w:r>
        <w:rPr>
          <w:rFonts w:hint="default"/>
        </w:rPr>
        <w:t xml:space="preserve"> 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そ－１</w:t>
      </w:r>
      <w:r>
        <w:rPr>
          <w:rFonts w:hint="eastAsia" w:ascii="AR丸ゴシック体M" w:hAnsi="AR丸ゴシック体M" w:eastAsia="AR丸ゴシック体M"/>
        </w:rPr>
        <w:t>　避難所の設備、備蓄物資一覧表</w:t>
      </w:r>
    </w:p>
    <w:p>
      <w:pPr>
        <w:pStyle w:val="25"/>
        <w:spacing w:before="0" w:beforeLines="0" w:beforeAutospacing="0" w:after="0" w:afterLines="0" w:afterAutospacing="0" w:line="400" w:lineRule="atLeast"/>
        <w:ind w:firstLine="210"/>
        <w:jc w:val="both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bdr w:val="single" w:color="000000" w:sz="6" w:space="0"/>
        </w:rPr>
        <w:t>そ－２</w:t>
      </w:r>
      <w:r>
        <w:rPr>
          <w:rFonts w:hint="eastAsia" w:ascii="AR丸ゴシック体M" w:hAnsi="AR丸ゴシック体M" w:eastAsia="AR丸ゴシック体M"/>
        </w:rPr>
        <w:t>　個別引き継ぎ事項</w:t>
      </w:r>
    </w:p>
    <w:p>
      <w:pPr>
        <w:pStyle w:val="25"/>
        <w:spacing w:before="0" w:beforeLines="0" w:beforeAutospacing="0" w:after="0" w:afterLines="0" w:afterAutospacing="0"/>
        <w:jc w:val="both"/>
        <w:rPr>
          <w:rFonts w:hint="default" w:ascii="AR P丸ゴシック体M" w:hAnsi="AR P丸ゴシック体M" w:eastAsia="AR P丸ゴシック体M"/>
          <w:sz w:val="24"/>
        </w:rPr>
      </w:pPr>
      <w:r>
        <w:rPr>
          <w:rFonts w:hint="default" w:ascii="Century" w:hAnsi="Century"/>
        </w:rPr>
        <w:t> </w:t>
      </w:r>
      <w:r>
        <w:rPr>
          <w:rFonts w:hint="default"/>
        </w:rPr>
        <w:t xml:space="preserve"> </w:t>
      </w: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fmt="numberInDash"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5200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  <w:rPr>
      <w:rFonts w:ascii="ＭＳ 明朝" w:hAnsi="ＭＳ 明朝"/>
    </w:r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 w:customStyle="1">
    <w:name w:val="リスト段落1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3</Pages>
  <Words>5</Words>
  <Characters>693</Characters>
  <Application>JUST Note</Application>
  <Lines>72</Lines>
  <Paragraphs>54</Paragraphs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はじめに</dc:title>
  <dc:creator>杉山　徹</dc:creator>
  <cp:lastModifiedBy>西島　善彰</cp:lastModifiedBy>
  <cp:lastPrinted>2018-03-09T01:50:00Z</cp:lastPrinted>
  <dcterms:created xsi:type="dcterms:W3CDTF">2018-03-13T05:33:00Z</dcterms:created>
  <dcterms:modified xsi:type="dcterms:W3CDTF">2023-09-01T06:59:41Z</dcterms:modified>
  <cp:revision>5</cp:revision>
</cp:coreProperties>
</file>