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28"/>
        <w:tblW w:w="9854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816"/>
        <w:gridCol w:w="567"/>
        <w:gridCol w:w="2551"/>
        <w:gridCol w:w="850"/>
        <w:gridCol w:w="1559"/>
        <w:gridCol w:w="485"/>
        <w:gridCol w:w="508"/>
        <w:gridCol w:w="542"/>
        <w:gridCol w:w="1159"/>
        <w:gridCol w:w="799"/>
        <w:gridCol w:w="18"/>
      </w:tblGrid>
      <w:tr>
        <w:trPr>
          <w:gridAfter w:val="1"/>
          <w:wAfter w:w="18" w:type="dxa"/>
        </w:trPr>
        <w:tc>
          <w:tcPr>
            <w:tcW w:w="6828" w:type="dxa"/>
            <w:gridSpan w:val="6"/>
            <w:tcBorders>
              <w:top w:val="nil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tabs>
                <w:tab w:val="left" w:leader="none" w:pos="426"/>
              </w:tabs>
              <w:jc w:val="left"/>
              <w:rPr>
                <w:rFonts w:hint="default" w:ascii="HGP創英角ｺﾞｼｯｸUB" w:hAnsi="HGP創英角ｺﾞｼｯｸUB" w:eastAsia="HGP創英角ｺﾞｼｯｸUB"/>
                <w:sz w:val="44"/>
              </w:rPr>
            </w:pPr>
            <w:r>
              <w:rPr>
                <w:rFonts w:hint="eastAsia" w:ascii="HGP創英角ｺﾞｼｯｸUB" w:hAnsi="HGP創英角ｺﾞｼｯｸUB" w:eastAsia="HGP創英角ｺﾞｼｯｸUB"/>
                <w:sz w:val="32"/>
                <w:bdr w:val="single" w:color="auto" w:sz="4" w:space="0"/>
              </w:rPr>
              <w:t>食</w:t>
            </w:r>
            <w:r>
              <w:rPr>
                <w:rFonts w:hint="eastAsia" w:ascii="HGP創英角ｺﾞｼｯｸUB" w:hAnsi="HGP創英角ｺﾞｼｯｸUB" w:eastAsia="HGP創英角ｺﾞｼｯｸUB"/>
                <w:sz w:val="32"/>
                <w:bdr w:val="single" w:color="auto" w:sz="4" w:space="0"/>
              </w:rPr>
              <w:t>-5</w:t>
            </w:r>
            <w:r>
              <w:rPr>
                <w:rFonts w:hint="eastAsia" w:ascii="HGP創英角ｺﾞｼｯｸUB" w:hAnsi="HGP創英角ｺﾞｼｯｸUB" w:eastAsia="HGP創英角ｺﾞｼｯｸUB"/>
                <w:sz w:val="44"/>
              </w:rPr>
              <w:t>物資ごとの受入・配布等管理簿</w:t>
            </w:r>
          </w:p>
        </w:tc>
        <w:tc>
          <w:tcPr>
            <w:tcW w:w="105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tabs>
                <w:tab w:val="left" w:leader="none" w:pos="426"/>
              </w:tabs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避難所名</w:t>
            </w:r>
          </w:p>
        </w:tc>
        <w:tc>
          <w:tcPr>
            <w:tcW w:w="195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tabs>
                <w:tab w:val="left" w:leader="none" w:pos="426"/>
              </w:tabs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269" w:hRule="atLeast"/>
        </w:trPr>
        <w:tc>
          <w:tcPr>
            <w:tcW w:w="1383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番号</w:t>
            </w:r>
          </w:p>
        </w:tc>
        <w:tc>
          <w:tcPr>
            <w:tcW w:w="3401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exac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1559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保管場所</w:t>
            </w:r>
          </w:p>
        </w:tc>
        <w:tc>
          <w:tcPr>
            <w:tcW w:w="3511" w:type="dxa"/>
            <w:gridSpan w:val="6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>
          <w:trHeight w:val="883" w:hRule="atLeast"/>
        </w:trPr>
        <w:tc>
          <w:tcPr>
            <w:tcW w:w="1383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品名</w:t>
            </w:r>
          </w:p>
        </w:tc>
        <w:tc>
          <w:tcPr>
            <w:tcW w:w="340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exac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品質・規格</w:t>
            </w:r>
          </w:p>
          <w:p>
            <w:pPr>
              <w:pStyle w:val="0"/>
              <w:widowControl w:val="1"/>
              <w:spacing w:line="240" w:lineRule="exac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(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メーカー名や品番など</w:t>
            </w:r>
            <w:r>
              <w:rPr>
                <w:rFonts w:hint="eastAsia" w:asciiTheme="majorEastAsia" w:hAnsiTheme="majorEastAsia" w:eastAsiaTheme="majorEastAsia"/>
                <w:sz w:val="18"/>
              </w:rPr>
              <w:t>)</w:t>
            </w:r>
          </w:p>
        </w:tc>
        <w:tc>
          <w:tcPr>
            <w:tcW w:w="3511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816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月</w:t>
            </w:r>
            <w:r>
              <w:rPr>
                <w:rFonts w:hint="eastAsia" w:asciiTheme="majorEastAsia" w:hAnsiTheme="majorEastAsia" w:eastAsiaTheme="majorEastAsia"/>
                <w:sz w:val="20"/>
              </w:rPr>
              <w:t>/</w:t>
            </w:r>
            <w:r>
              <w:rPr>
                <w:rFonts w:hint="eastAsia" w:asciiTheme="majorEastAsia" w:hAnsiTheme="majorEastAsia" w:eastAsiaTheme="majorEastAsia"/>
                <w:sz w:val="20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時間</w:t>
            </w:r>
          </w:p>
        </w:tc>
        <w:tc>
          <w:tcPr>
            <w:tcW w:w="3401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ind w:right="-107" w:rightChars="-51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受　　入</w:t>
            </w:r>
          </w:p>
        </w:tc>
        <w:tc>
          <w:tcPr>
            <w:tcW w:w="3094" w:type="dxa"/>
            <w:gridSpan w:val="4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払　　出</w:t>
            </w:r>
          </w:p>
        </w:tc>
        <w:tc>
          <w:tcPr>
            <w:tcW w:w="1159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現在数</w:t>
            </w:r>
          </w:p>
        </w:tc>
        <w:tc>
          <w:tcPr>
            <w:tcW w:w="817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ind w:left="-107" w:leftChars="-51" w:right="-143" w:rightChars="-68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記入者</w:t>
            </w:r>
          </w:p>
        </w:tc>
      </w:tr>
      <w:tr>
        <w:trPr>
          <w:trHeight w:val="312" w:hRule="atLeast"/>
        </w:trPr>
        <w:tc>
          <w:tcPr>
            <w:tcW w:w="81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56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widowControl w:val="1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55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受入元</w:t>
            </w:r>
            <w:r>
              <w:rPr>
                <w:rFonts w:hint="eastAsia" w:asciiTheme="majorEastAsia" w:hAnsiTheme="majorEastAsia" w:eastAsiaTheme="majorEastAsia"/>
                <w:sz w:val="18"/>
              </w:rPr>
              <w:t>(</w:t>
            </w:r>
            <w:r>
              <w:rPr>
                <w:rFonts w:hint="eastAsia" w:asciiTheme="majorEastAsia" w:hAnsiTheme="majorEastAsia" w:eastAsiaTheme="majorEastAsia"/>
                <w:sz w:val="18"/>
              </w:rPr>
              <w:t>災害対策本部など</w:t>
            </w:r>
            <w:r>
              <w:rPr>
                <w:rFonts w:hint="eastAsia" w:asciiTheme="majorEastAsia" w:hAnsiTheme="majorEastAsia" w:eastAsiaTheme="majorEastAsia"/>
                <w:sz w:val="18"/>
              </w:rPr>
              <w:t>)</w:t>
            </w: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widowControl w:val="1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受入数</w:t>
            </w:r>
          </w:p>
        </w:tc>
        <w:tc>
          <w:tcPr>
            <w:tcW w:w="2552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払出先</w:t>
            </w:r>
            <w:r>
              <w:rPr>
                <w:rFonts w:hint="eastAsia" w:asciiTheme="majorEastAsia" w:hAnsiTheme="majorEastAsia" w:eastAsiaTheme="majorEastAsia"/>
                <w:sz w:val="18"/>
              </w:rPr>
              <w:t>(</w:t>
            </w:r>
            <w:r>
              <w:rPr>
                <w:rFonts w:hint="eastAsia" w:asciiTheme="majorEastAsia" w:hAnsiTheme="majorEastAsia" w:eastAsiaTheme="majorEastAsia"/>
                <w:sz w:val="18"/>
              </w:rPr>
              <w:t>避難所利用者名など</w:t>
            </w:r>
            <w:r>
              <w:rPr>
                <w:rFonts w:hint="eastAsia" w:asciiTheme="majorEastAsia" w:hAnsiTheme="majorEastAsia" w:eastAsiaTheme="majorEastAsia"/>
                <w:sz w:val="18"/>
              </w:rPr>
              <w:t>)</w:t>
            </w:r>
          </w:p>
        </w:tc>
        <w:tc>
          <w:tcPr>
            <w:tcW w:w="5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払出数</w:t>
            </w:r>
          </w:p>
        </w:tc>
        <w:tc>
          <w:tcPr>
            <w:tcW w:w="115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17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>
          <w:trHeight w:val="538" w:hRule="atLeast"/>
        </w:trPr>
        <w:tc>
          <w:tcPr>
            <w:tcW w:w="81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55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552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5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115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1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>
          <w:trHeight w:val="538" w:hRule="atLeast"/>
        </w:trPr>
        <w:tc>
          <w:tcPr>
            <w:tcW w:w="81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55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552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5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115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1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>
          <w:trHeight w:val="538" w:hRule="atLeast"/>
        </w:trPr>
        <w:tc>
          <w:tcPr>
            <w:tcW w:w="81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55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552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5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115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1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>
          <w:trHeight w:val="538" w:hRule="atLeast"/>
        </w:trPr>
        <w:tc>
          <w:tcPr>
            <w:tcW w:w="81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55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552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5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115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1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>
          <w:trHeight w:val="538" w:hRule="atLeast"/>
        </w:trPr>
        <w:tc>
          <w:tcPr>
            <w:tcW w:w="81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55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552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5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115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1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>
          <w:trHeight w:val="538" w:hRule="atLeast"/>
        </w:trPr>
        <w:tc>
          <w:tcPr>
            <w:tcW w:w="81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55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552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5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115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1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>
          <w:trHeight w:val="538" w:hRule="atLeast"/>
        </w:trPr>
        <w:tc>
          <w:tcPr>
            <w:tcW w:w="81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55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552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5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115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1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>
          <w:trHeight w:val="538" w:hRule="atLeast"/>
        </w:trPr>
        <w:tc>
          <w:tcPr>
            <w:tcW w:w="81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55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552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5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115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1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>
          <w:trHeight w:val="538" w:hRule="atLeast"/>
        </w:trPr>
        <w:tc>
          <w:tcPr>
            <w:tcW w:w="81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55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552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5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115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1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>
          <w:trHeight w:val="538" w:hRule="atLeast"/>
        </w:trPr>
        <w:tc>
          <w:tcPr>
            <w:tcW w:w="81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55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552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5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115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1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>
          <w:trHeight w:val="538" w:hRule="atLeast"/>
        </w:trPr>
        <w:tc>
          <w:tcPr>
            <w:tcW w:w="81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55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552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5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115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1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>
          <w:trHeight w:val="538" w:hRule="atLeast"/>
        </w:trPr>
        <w:tc>
          <w:tcPr>
            <w:tcW w:w="81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55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552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5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115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1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>
          <w:trHeight w:val="538" w:hRule="atLeast"/>
        </w:trPr>
        <w:tc>
          <w:tcPr>
            <w:tcW w:w="81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55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552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5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115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1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>
          <w:trHeight w:val="538" w:hRule="atLeast"/>
        </w:trPr>
        <w:tc>
          <w:tcPr>
            <w:tcW w:w="81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55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552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5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115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1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>
          <w:trHeight w:val="538" w:hRule="atLeast"/>
        </w:trPr>
        <w:tc>
          <w:tcPr>
            <w:tcW w:w="81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55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552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5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115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1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>
          <w:trHeight w:val="538" w:hRule="atLeast"/>
        </w:trPr>
        <w:tc>
          <w:tcPr>
            <w:tcW w:w="81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55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552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5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115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1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>
          <w:trHeight w:val="538" w:hRule="atLeast"/>
        </w:trPr>
        <w:tc>
          <w:tcPr>
            <w:tcW w:w="81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55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552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5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115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1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>
          <w:trHeight w:val="538" w:hRule="atLeast"/>
        </w:trPr>
        <w:tc>
          <w:tcPr>
            <w:tcW w:w="81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55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552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5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115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1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>
          <w:trHeight w:val="538" w:hRule="atLeast"/>
        </w:trPr>
        <w:tc>
          <w:tcPr>
            <w:tcW w:w="816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551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552" w:type="dxa"/>
            <w:gridSpan w:val="3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54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1159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17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sectPr>
      <w:headerReference r:id="rId5" w:type="default"/>
      <w:footerReference r:id="rId6" w:type="default"/>
      <w:pgSz w:w="11906" w:h="16838"/>
      <w:pgMar w:top="1134" w:right="1134" w:bottom="1134" w:left="1134" w:header="567" w:footer="567" w:gutter="0"/>
      <w:pgNumType w:fmt="numberInDash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sdt>
    <w:sdtPr>
      <w:rPr>
        <w:rFonts w:hint="eastAsia"/>
      </w:rPr>
      <w:alias w:val=""/>
      <w:id w:val="-243260734"/>
      <w:tag w:val="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9"/>
          <w:jc w:val="center"/>
          <w:rPr>
            <w:rFonts w:hint="default" w:ascii="AR P丸ゴシック体M" w:hAnsi="AR P丸ゴシック体M" w:eastAsia="AR P丸ゴシック体M"/>
            <w:sz w:val="24"/>
          </w:rPr>
        </w:pPr>
      </w:p>
    </w:sdtContent>
  </w:sdt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tabs>
        <w:tab w:val="center" w:leader="none" w:pos="4819"/>
        <w:tab w:val="right" w:leader="none" w:pos="9638"/>
      </w:tabs>
      <w:jc w:val="right"/>
      <w:rPr>
        <w:rFonts w:hint="default"/>
      </w:rPr>
    </w:pPr>
    <w:r>
      <w:rPr>
        <w:rFonts w:hint="eastAsia" w:asciiTheme="majorEastAsia" w:hAnsiTheme="majorEastAsia" w:eastAsiaTheme="majorEastAsia"/>
        <w:sz w:val="20"/>
      </w:rPr>
      <w:t>静岡県避難所運営マニュアル（様式集）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Normal (Web)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page number"/>
    <w:basedOn w:val="10"/>
    <w:next w:val="27"/>
    <w:link w:val="0"/>
    <w:uiPriority w:val="0"/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footer1.xml" Id="rId6" Type="http://schemas.openxmlformats.org/officeDocument/2006/relationships/footer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41</Pages>
  <Words>11035</Words>
  <Characters>62903</Characters>
  <Application>JUST Note</Application>
  <Lines>524</Lines>
  <Paragraphs>147</Paragraphs>
  <CharactersWithSpaces>73791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miyu</dc:creator>
  <cp:lastModifiedBy>渥美　晃岳</cp:lastModifiedBy>
  <cp:lastPrinted>2018-03-08T15:30:00Z</cp:lastPrinted>
  <dcterms:created xsi:type="dcterms:W3CDTF">2018-03-13T05:35:00Z</dcterms:created>
  <dcterms:modified xsi:type="dcterms:W3CDTF">2018-03-13T05:35:28Z</dcterms:modified>
  <cp:revision>2</cp:revision>
</cp:coreProperties>
</file>