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（別紙３）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機能別会議の開催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15</w:t>
      </w:r>
      <w:r>
        <w:rPr>
          <w:rFonts w:hint="eastAsia" w:ascii="ＭＳ 明朝" w:hAnsi="ＭＳ 明朝" w:eastAsia="ＭＳ 明朝"/>
          <w:sz w:val="24"/>
        </w:rPr>
        <w:t>時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eastAsia" w:ascii="ＭＳ 明朝" w:hAnsi="ＭＳ 明朝" w:eastAsia="ＭＳ 明朝"/>
          <w:sz w:val="24"/>
        </w:rPr>
        <w:t>分から</w:t>
      </w:r>
      <w:r>
        <w:rPr>
          <w:rFonts w:hint="eastAsia" w:ascii="ＭＳ 明朝" w:hAnsi="ＭＳ 明朝" w:eastAsia="ＭＳ 明朝"/>
          <w:sz w:val="24"/>
        </w:rPr>
        <w:t>16</w:t>
      </w:r>
      <w:r>
        <w:rPr>
          <w:rFonts w:hint="eastAsia" w:ascii="ＭＳ 明朝" w:hAnsi="ＭＳ 明朝" w:eastAsia="ＭＳ 明朝"/>
          <w:sz w:val="24"/>
        </w:rPr>
        <w:t>時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eastAsia" w:ascii="ＭＳ 明朝" w:hAnsi="ＭＳ 明朝" w:eastAsia="ＭＳ 明朝"/>
          <w:sz w:val="24"/>
        </w:rPr>
        <w:t>分まで</w:t>
      </w:r>
    </w:p>
    <w:tbl>
      <w:tblPr>
        <w:tblStyle w:val="15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57"/>
        <w:gridCol w:w="887"/>
        <w:gridCol w:w="1996"/>
        <w:gridCol w:w="2759"/>
      </w:tblGrid>
      <w:tr>
        <w:trPr/>
        <w:tc>
          <w:tcPr>
            <w:tcW w:w="56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機能別会議名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（会議場所）</w:t>
            </w:r>
          </w:p>
        </w:tc>
        <w:tc>
          <w:tcPr>
            <w:tcW w:w="2834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対象者</w:t>
            </w:r>
          </w:p>
        </w:tc>
      </w:tr>
      <w:tr>
        <w:trPr>
          <w:trHeight w:val="2520" w:hRule="atLeast"/>
        </w:trPr>
        <w:tc>
          <w:tcPr>
            <w:tcW w:w="29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航空関係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（ホール）</w:t>
            </w:r>
          </w:p>
        </w:tc>
        <w:tc>
          <w:tcPr>
            <w:tcW w:w="906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会議の後半は医療救護関係と海上関係に分かれます</w:t>
            </w:r>
          </w:p>
        </w:tc>
        <w:tc>
          <w:tcPr>
            <w:tcW w:w="20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医療救護関係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（ホール）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富士山静岡空港のほか、４市町での臨時ヘリポート等で行われる航空機を活用した訓練（要救助者の救出、負傷者の搬送など）に参加される方</w:t>
            </w:r>
          </w:p>
        </w:tc>
      </w:tr>
      <w:tr>
        <w:trPr/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４市町の災害拠点病院、救護病院及び救護所等で行われる医療救護訓練（ＤＭＡＴ・ＤＰＡＴの活動や、負傷者のトリアージ、処置・搬送など）に参加される方</w:t>
            </w:r>
          </w:p>
        </w:tc>
      </w:tr>
      <w:tr>
        <w:trPr/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海上関係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（ホール）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船舶や航空機を活用した海上訓練（漂流者捜索救助、輸送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など）に参加される方</w:t>
            </w:r>
          </w:p>
        </w:tc>
      </w:tr>
      <w:tr>
        <w:trPr/>
        <w:tc>
          <w:tcPr>
            <w:tcW w:w="56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物資関係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（ホール）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県の広域物資輸送拠点のほか、４市町の地域内輸送拠点及び避難所等で行われる物資訓練（食料や毛布等の輸送や受入れ・仕分け・払い出しなど）に参加される方</w:t>
            </w: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塩川　雄基</dc:creator>
  <cp:lastModifiedBy>塩川　雄基</cp:lastModifiedBy>
  <cp:lastPrinted>2022-04-21T01:32:19Z</cp:lastPrinted>
  <dcterms:created xsi:type="dcterms:W3CDTF">2022-04-21T01:09:00Z</dcterms:created>
  <dcterms:modified xsi:type="dcterms:W3CDTF">2022-04-21T02:02:27Z</dcterms:modified>
  <cp:revision>0</cp:revision>
</cp:coreProperties>
</file>