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2"/>
          <w:bdr w:val="none" w:color="auto" w:sz="0" w:space="0"/>
        </w:rPr>
      </w:pPr>
      <w:bookmarkStart w:id="0" w:name="_GoBack"/>
      <w:bookmarkEnd w:id="0"/>
      <w:r>
        <w:rPr>
          <w:rFonts w:hint="eastAsia" w:ascii="ＭＳ 明朝" w:hAnsi="ＭＳ 明朝" w:eastAsia="ＭＳ 明朝"/>
          <w:color w:val="auto"/>
          <w:sz w:val="22"/>
          <w:bdr w:val="single" w:color="auto" w:sz="4" w:space="0"/>
        </w:rPr>
        <w:t>委託</w:t>
      </w:r>
      <w:r>
        <w:rPr>
          <w:rFonts w:hint="eastAsia" w:ascii="ＭＳ 明朝" w:hAnsi="ＭＳ 明朝" w:eastAsia="ＭＳ 明朝"/>
          <w:color w:val="auto"/>
          <w:sz w:val="22"/>
          <w:bdr w:val="none" w:color="auto" w:sz="0" w:space="0"/>
        </w:rPr>
        <w:t>　様式第１号</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32"/>
        </w:rPr>
      </w:pPr>
      <w:r>
        <w:rPr>
          <w:rFonts w:hint="eastAsia" w:ascii="ＭＳ 明朝" w:hAnsi="ＭＳ 明朝" w:eastAsia="ＭＳ 明朝"/>
          <w:color w:val="auto"/>
          <w:sz w:val="32"/>
        </w:rPr>
        <w:t>誓　約　書</w:t>
      </w:r>
    </w:p>
    <w:p>
      <w:pPr>
        <w:pStyle w:val="0"/>
        <w:rPr>
          <w:rFonts w:hint="eastAsia" w:ascii="ＭＳ 明朝" w:hAnsi="ＭＳ 明朝" w:eastAsia="ＭＳ 明朝"/>
          <w:color w:val="auto"/>
          <w:sz w:val="22"/>
        </w:rPr>
      </w:pP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下記１に基づく業務の履行に際し、下記２の事項を誓約します。</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この誓約に反したことにより入札参加停止等の処分を受けても異議は一切申し立てません。</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　業務名</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〇〇〇〇業務　　　　　　　　　　　　　（当初契約日　　年　　月　　日）</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　誓約事項</w:t>
      </w:r>
    </w:p>
    <w:p>
      <w:pPr>
        <w:pStyle w:val="0"/>
        <w:ind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（１）本契約に基づく業務の履行に際し、別表に掲げる法律その他の労働環境の整備等に関する法令を遵守すること。</w:t>
      </w:r>
    </w:p>
    <w:p>
      <w:pPr>
        <w:pStyle w:val="0"/>
        <w:ind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２）本契約に基づく業務の履行に際し、別表に掲げる法律に違反し、所管行政庁の処分を受けたときは、処分の内容及び対応方針を速やかに県に報告し、是正のために必要な措置を講ずること。また、所管行政庁に是正の報告を行ったときは、その内容を速やかに県に報告すること。</w:t>
      </w:r>
    </w:p>
    <w:p>
      <w:pPr>
        <w:pStyle w:val="0"/>
        <w:ind w:lef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３）本契約に基づく業務の履行に際し、下請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ア　下請負者から誓約書を提出させ、その写しを県に提出すること。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イ　下請負者が、本契約に基づく業務の履行に際し別表に掲げる法律に違反し、所管行政庁の処分を受けたときは、（２）の例により、それらの内容を速やかに報告させるとともに、その内容を県に報告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ウ　下請負者がさらに第三者と下請契約を締結したときは、当該下請負者を通じて、ア及びイと同様に、当該第三者からの誓約書の写しの提出等を行うこと。</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jc w:val="right"/>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発　注　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職</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名</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所</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受　　注　　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商</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号</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名（法人にあっては、代表者の氏名）印</w:t>
      </w:r>
    </w:p>
    <w:p>
      <w:pPr>
        <w:pStyle w:val="0"/>
        <w:rPr>
          <w:rFonts w:hint="eastAsia" w:ascii="ＭＳ 明朝" w:hAnsi="ＭＳ 明朝" w:eastAsia="ＭＳ 明朝"/>
          <w:color w:val="auto"/>
          <w:sz w:val="22"/>
        </w:rPr>
      </w:pPr>
      <w:r>
        <w:rPr>
          <w:rFonts w:hint="eastAsia"/>
          <w:color w:val="auto"/>
          <w:sz w:val="22"/>
        </w:rPr>
        <w:br w:type="page"/>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別表　労働関係及び公正な取引に関する主な法律</w:t>
      </w:r>
    </w:p>
    <w:p>
      <w:pPr>
        <w:pStyle w:val="0"/>
        <w:rPr>
          <w:rFonts w:hint="eastAsia" w:ascii="ＭＳ 明朝" w:hAnsi="ＭＳ 明朝" w:eastAsia="ＭＳ 明朝"/>
          <w:color w:val="auto"/>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33655</wp:posOffset>
                </wp:positionH>
                <wp:positionV relativeFrom="paragraph">
                  <wp:posOffset>46990</wp:posOffset>
                </wp:positionV>
                <wp:extent cx="5686425" cy="27622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86425" cy="27622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（２）下請代金支払遅延等防止法（昭和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pt;mso-position-vertical-relative:text;mso-position-horizontal-relative:text;position:absolute;height:217.5pt;mso-wrap-distance-top:0pt;width:447.75pt;mso-wrap-distance-left:16pt;margin-left:2.6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（２）下請代金支払遅延等防止法（昭和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txbxContent>
                </v:textbox>
                <v:imagedata o:title=""/>
                <w10:wrap type="none" anchorx="text" anchory="text"/>
              </v:shape>
            </w:pict>
          </mc:Fallback>
        </mc:AlternateConten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color w:val="auto"/>
          <w:sz w:val="22"/>
        </w:rPr>
        <w:br w:type="page"/>
      </w:r>
    </w:p>
    <w:p>
      <w:pPr>
        <w:pStyle w:val="0"/>
        <w:rPr>
          <w:rFonts w:hint="eastAsia" w:ascii="ＭＳ 明朝" w:hAnsi="ＭＳ 明朝" w:eastAsia="ＭＳ 明朝"/>
          <w:color w:val="auto"/>
          <w:sz w:val="22"/>
          <w:bdr w:val="none" w:color="auto" w:sz="0" w:space="0"/>
        </w:rPr>
      </w:pPr>
      <w:r>
        <w:rPr>
          <w:rFonts w:hint="eastAsia" w:ascii="ＭＳ 明朝" w:hAnsi="ＭＳ 明朝" w:eastAsia="ＭＳ 明朝"/>
          <w:color w:val="auto"/>
          <w:sz w:val="22"/>
          <w:bdr w:val="single" w:color="auto" w:sz="4" w:space="0"/>
        </w:rPr>
        <w:t>委託</w:t>
      </w:r>
      <w:r>
        <w:rPr>
          <w:rFonts w:hint="eastAsia" w:ascii="ＭＳ 明朝" w:hAnsi="ＭＳ 明朝" w:eastAsia="ＭＳ 明朝"/>
          <w:color w:val="auto"/>
          <w:sz w:val="22"/>
          <w:bdr w:val="none" w:color="auto" w:sz="0" w:space="0"/>
        </w:rPr>
        <w:t>　様式第２号</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32"/>
        </w:rPr>
      </w:pPr>
      <w:r>
        <w:rPr>
          <w:rFonts w:hint="eastAsia" w:ascii="ＭＳ 明朝" w:hAnsi="ＭＳ 明朝" w:eastAsia="ＭＳ 明朝"/>
          <w:color w:val="auto"/>
          <w:sz w:val="32"/>
        </w:rPr>
        <w:t>誓　約　書</w:t>
      </w:r>
    </w:p>
    <w:p>
      <w:pPr>
        <w:pStyle w:val="0"/>
        <w:ind w:firstLine="220" w:firstLineChars="100"/>
        <w:rPr>
          <w:rFonts w:hint="eastAsia" w:ascii="ＭＳ 明朝" w:hAnsi="ＭＳ 明朝" w:eastAsia="ＭＳ 明朝"/>
          <w:color w:val="auto"/>
          <w:sz w:val="22"/>
        </w:rPr>
      </w:pP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下記１に基づく業務の履行に際し、下記２の事項を誓約します。</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この誓約に反したことにより入札参加停止等の処分を受けても異議は一切申し立てません。</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元請契約名</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〇〇〇〇契約　　　　　　　　　　　　　　（当初契約日　　年　　月　　日）</w:t>
      </w:r>
    </w:p>
    <w:p>
      <w:pPr>
        <w:pStyle w:val="0"/>
        <w:tabs>
          <w:tab w:val="left" w:leader="none" w:pos="6843"/>
        </w:tabs>
        <w:ind w:firstLine="440" w:firstLineChars="200"/>
        <w:rPr>
          <w:rFonts w:hint="eastAsia" w:ascii="HG丸ｺﾞｼｯｸM-PRO" w:hAnsi="HG丸ｺﾞｼｯｸM-PRO" w:eastAsia="HG丸ｺﾞｼｯｸM-PRO"/>
          <w:color w:val="auto"/>
          <w:sz w:val="22"/>
        </w:rPr>
      </w:pPr>
      <w:r>
        <w:rPr>
          <w:rFonts w:hint="eastAsia" w:ascii="HG丸ｺﾞｼｯｸM-PRO" w:hAnsi="HG丸ｺﾞｼｯｸM-PRO" w:eastAsia="HG丸ｺﾞｼｯｸM-PRO"/>
          <w:color w:val="auto"/>
          <w:sz w:val="22"/>
        </w:rPr>
        <w:t>＊元請者が記載すること</w:t>
      </w:r>
      <w:r>
        <w:rPr>
          <w:rFonts w:hint="eastAsia" w:ascii="HG丸ｺﾞｼｯｸM-PRO" w:hAnsi="HG丸ｺﾞｼｯｸM-PRO" w:eastAsia="HG丸ｺﾞｼｯｸM-PRO"/>
          <w:color w:val="auto"/>
          <w:sz w:val="22"/>
        </w:rPr>
        <w:tab/>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誓約事項</w:t>
      </w:r>
    </w:p>
    <w:p>
      <w:pPr>
        <w:pStyle w:val="0"/>
        <w:ind w:left="0" w:leftChars="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（１）本契約に基づく業務の履行に際し、別表に掲げる法律その他の労働環境の整備等に関する法令を遵守すること。</w:t>
      </w:r>
    </w:p>
    <w:p>
      <w:pPr>
        <w:pStyle w:val="0"/>
        <w:ind w:left="0" w:leftChars="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２）本契約に基づく業務の履行に際し、別表に掲げる法律に違反し、所管行政庁の処分を受けたときは、処分の内容及び対応方針を速やかに下請契約（再委託契約及び労働者派遣契約を含む。以下同じ。）の発注者に報告し、是正のために必要な措置を講ずること。また、所管行政庁に是正の報告を行ったときは、その内容を速やかに下請契約の発注者に報告すること。</w:t>
      </w:r>
    </w:p>
    <w:p>
      <w:pPr>
        <w:pStyle w:val="0"/>
        <w:ind w:left="0" w:leftChars="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（３）本契約に基づく業務の履行に際し、再下請契約を締結するときは、適正な見積りを基に、対等な立場における合意に基づいた公正な契約を締結するよう努めるとともに、次の事項に留意すること。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ア　再下請負者から誓約書を提出させ、その写しを下請契約の発注者に提出すること。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イ　再下請負者が、本契約に基づく業務の履行に際し別表に掲げる法律に違反し、所管行政庁の処分を受けたときは、（２）の例により、それらの内容を速やかに報告させるとともに、その内容を下請契約の発注者に報告すること。</w:t>
      </w:r>
    </w:p>
    <w:p>
      <w:pPr>
        <w:pStyle w:val="0"/>
        <w:ind w:left="1010" w:leftChars="300" w:right="0" w:rightChars="0" w:hanging="440" w:hangingChars="200"/>
        <w:rPr>
          <w:rFonts w:hint="eastAsia" w:ascii="ＭＳ 明朝" w:hAnsi="ＭＳ 明朝" w:eastAsia="ＭＳ 明朝"/>
          <w:color w:val="auto"/>
          <w:sz w:val="22"/>
        </w:rPr>
      </w:pPr>
      <w:r>
        <w:rPr>
          <w:rFonts w:hint="eastAsia" w:ascii="ＭＳ 明朝" w:hAnsi="ＭＳ 明朝" w:eastAsia="ＭＳ 明朝"/>
          <w:color w:val="auto"/>
          <w:sz w:val="22"/>
        </w:rPr>
        <w:t>ウ　再下請負者がさらに第三者と下請契約を締結したときは、当該再下請負者を通じてア及びイと同様に、当該第三者からの誓約書の写しの提出等を行うこと。</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w:t>
      </w:r>
    </w:p>
    <w:p>
      <w:pPr>
        <w:pStyle w:val="0"/>
        <w:jc w:val="right"/>
        <w:rPr>
          <w:rFonts w:hint="eastAsia" w:ascii="ＭＳ 明朝" w:hAnsi="ＭＳ 明朝" w:eastAsia="ＭＳ 明朝"/>
          <w:color w:val="auto"/>
          <w:sz w:val="22"/>
        </w:rPr>
      </w:pPr>
    </w:p>
    <w:p>
      <w:pPr>
        <w:pStyle w:val="0"/>
        <w:jc w:val="righ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下請契約の発注者</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所</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商</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号</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名（法人にあっては、代表者の氏名）印</w:t>
      </w:r>
    </w:p>
    <w:p>
      <w:pPr>
        <w:pStyle w:val="0"/>
        <w:rPr>
          <w:rFonts w:hint="eastAsia" w:ascii="ＭＳ 明朝" w:hAnsi="ＭＳ 明朝" w:eastAsia="ＭＳ 明朝"/>
          <w:color w:val="auto"/>
          <w:sz w:val="22"/>
        </w:rPr>
      </w:pPr>
      <w:r>
        <w:rPr>
          <w:rFonts w:hint="eastAsia"/>
          <w:color w:val="auto"/>
          <w:sz w:val="22"/>
        </w:rPr>
        <w:br w:type="page"/>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別表　労働関係及び公正な取引に関する主な法律</w:t>
      </w:r>
    </w:p>
    <w:p>
      <w:pPr>
        <w:pStyle w:val="0"/>
        <w:rPr>
          <w:rFonts w:hint="eastAsia" w:ascii="ＭＳ 明朝" w:hAnsi="ＭＳ 明朝" w:eastAsia="ＭＳ 明朝"/>
          <w:color w:val="auto"/>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33655</wp:posOffset>
                </wp:positionH>
                <wp:positionV relativeFrom="paragraph">
                  <wp:posOffset>46990</wp:posOffset>
                </wp:positionV>
                <wp:extent cx="5686425" cy="28098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686425" cy="2809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（２）下請代金支払遅延等防止法（昭和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pt;mso-position-vertical-relative:text;mso-position-horizontal-relative:text;position:absolute;height:221.25pt;mso-wrap-distance-top:0pt;width:447.75pt;mso-wrap-distance-left:16pt;margin-left:2.65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労働関係</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労働基準法（昭和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労働契約法（平成</w:t>
                      </w:r>
                      <w:r>
                        <w:rPr>
                          <w:rFonts w:hint="eastAsia" w:ascii="ＭＳ ゴシック" w:hAnsi="ＭＳ ゴシック" w:eastAsia="ＭＳ ゴシック"/>
                          <w:color w:val="auto"/>
                          <w:sz w:val="21"/>
                        </w:rPr>
                        <w:t>19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128</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最低賃金法（昭和</w:t>
                      </w:r>
                      <w:r>
                        <w:rPr>
                          <w:rFonts w:hint="eastAsia" w:ascii="ＭＳ ゴシック" w:hAnsi="ＭＳ ゴシック" w:eastAsia="ＭＳ ゴシック"/>
                          <w:color w:val="auto"/>
                          <w:sz w:val="21"/>
                        </w:rPr>
                        <w:t>34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137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労働安全衛生法（昭和</w:t>
                      </w:r>
                      <w:r>
                        <w:rPr>
                          <w:rFonts w:hint="eastAsia" w:ascii="ＭＳ ゴシック" w:hAnsi="ＭＳ ゴシック" w:eastAsia="ＭＳ ゴシック"/>
                          <w:color w:val="auto"/>
                          <w:sz w:val="21"/>
                        </w:rPr>
                        <w:t>47</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57</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（５）</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労働者災害補償保険法（昭和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w:t>
                      </w:r>
                      <w:r>
                        <w:rPr>
                          <w:rFonts w:hint="eastAsia" w:ascii="ＭＳ ゴシック" w:hAnsi="ＭＳ ゴシック" w:eastAsia="ＭＳ ゴシック"/>
                          <w:color w:val="auto"/>
                          <w:sz w:val="21"/>
                        </w:rPr>
                        <w:t>50</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（６）</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雇用保険法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49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116</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（７）</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健康保険法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大正</w:t>
                      </w:r>
                      <w:r>
                        <w:rPr>
                          <w:rFonts w:hint="eastAsia" w:ascii="ＭＳ ゴシック" w:hAnsi="ＭＳ ゴシック" w:eastAsia="ＭＳ ゴシック"/>
                          <w:color w:val="auto"/>
                          <w:sz w:val="21"/>
                        </w:rPr>
                        <w:t>11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70</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（８）</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厚生年金保険法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昭和</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115</w:t>
                      </w:r>
                      <w:r>
                        <w:rPr>
                          <w:rFonts w:hint="eastAsia" w:ascii="ＭＳ ゴシック" w:hAnsi="ＭＳ ゴシック" w:eastAsia="ＭＳ ゴシック"/>
                          <w:color w:val="auto"/>
                          <w:sz w:val="21"/>
                        </w:rPr>
                        <w:t>号</w:t>
                      </w:r>
                      <w:r>
                        <w:rPr>
                          <w:rFonts w:hint="eastAsia" w:ascii="ＭＳ ゴシック" w:hAnsi="ＭＳ ゴシック" w:eastAsia="ＭＳ ゴシック"/>
                          <w:color w:val="auto"/>
                          <w:sz w:val="21"/>
                        </w:rPr>
                        <w:t>)</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（９）</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労働組合法（昭和</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174</w:t>
                      </w:r>
                      <w:r>
                        <w:rPr>
                          <w:rFonts w:hint="eastAsia" w:ascii="ＭＳ ゴシック" w:hAnsi="ＭＳ ゴシック" w:eastAsia="ＭＳ ゴシック"/>
                          <w:color w:val="auto"/>
                          <w:sz w:val="21"/>
                        </w:rPr>
                        <w:t>号）</w:t>
                      </w:r>
                    </w:p>
                    <w:p>
                      <w:pPr>
                        <w:pStyle w:val="0"/>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w:t>
                      </w:r>
                      <w:r>
                        <w:rPr>
                          <w:rFonts w:hint="eastAsia" w:ascii="ＭＳ ゴシック" w:hAnsi="ＭＳ ゴシック" w:eastAsia="ＭＳ ゴシック"/>
                          <w:color w:val="auto"/>
                          <w:sz w:val="21"/>
                        </w:rPr>
                        <w:t xml:space="preserve"> </w:t>
                      </w:r>
                      <w:r>
                        <w:rPr>
                          <w:rFonts w:hint="eastAsia" w:ascii="ＭＳ ゴシック" w:hAnsi="ＭＳ ゴシック" w:eastAsia="ＭＳ ゴシック"/>
                          <w:color w:val="auto"/>
                          <w:sz w:val="21"/>
                        </w:rPr>
                        <w:t>公正な取引等</w:t>
                      </w:r>
                    </w:p>
                    <w:p>
                      <w:pPr>
                        <w:pStyle w:val="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（１）私的独占の禁止及び公正取引の確保に関する法律（昭和</w:t>
                      </w:r>
                      <w:r>
                        <w:rPr>
                          <w:rFonts w:hint="eastAsia" w:ascii="ＭＳ ゴシック" w:hAnsi="ＭＳ ゴシック" w:eastAsia="ＭＳ ゴシック"/>
                          <w:color w:val="auto"/>
                          <w:sz w:val="21"/>
                        </w:rPr>
                        <w:t>22</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54</w:t>
                      </w:r>
                      <w:r>
                        <w:rPr>
                          <w:rFonts w:hint="eastAsia" w:ascii="ＭＳ ゴシック" w:hAnsi="ＭＳ ゴシック" w:eastAsia="ＭＳ ゴシック"/>
                          <w:color w:val="auto"/>
                          <w:sz w:val="21"/>
                        </w:rPr>
                        <w:t>号）</w:t>
                      </w:r>
                    </w:p>
                    <w:p>
                      <w:pPr>
                        <w:pStyle w:val="0"/>
                        <w:rPr>
                          <w:rFonts w:hint="eastAsia"/>
                          <w:color w:val="auto"/>
                          <w:sz w:val="21"/>
                        </w:rPr>
                      </w:pPr>
                      <w:r>
                        <w:rPr>
                          <w:rFonts w:hint="eastAsia" w:ascii="ＭＳ ゴシック" w:hAnsi="ＭＳ ゴシック" w:eastAsia="ＭＳ ゴシック"/>
                          <w:color w:val="auto"/>
                          <w:sz w:val="21"/>
                        </w:rPr>
                        <w:t>（２）下請代金支払遅延等防止法（昭和</w:t>
                      </w:r>
                      <w:r>
                        <w:rPr>
                          <w:rFonts w:hint="eastAsia" w:ascii="ＭＳ ゴシック" w:hAnsi="ＭＳ ゴシック" w:eastAsia="ＭＳ ゴシック"/>
                          <w:color w:val="auto"/>
                          <w:sz w:val="21"/>
                        </w:rPr>
                        <w:t>31</w:t>
                      </w:r>
                      <w:r>
                        <w:rPr>
                          <w:rFonts w:hint="eastAsia" w:ascii="ＭＳ ゴシック" w:hAnsi="ＭＳ ゴシック" w:eastAsia="ＭＳ ゴシック"/>
                          <w:color w:val="auto"/>
                          <w:sz w:val="21"/>
                        </w:rPr>
                        <w:t>年法律第</w:t>
                      </w:r>
                      <w:r>
                        <w:rPr>
                          <w:rFonts w:hint="eastAsia" w:ascii="ＭＳ ゴシック" w:hAnsi="ＭＳ ゴシック" w:eastAsia="ＭＳ ゴシック"/>
                          <w:color w:val="auto"/>
                          <w:sz w:val="21"/>
                        </w:rPr>
                        <w:t>120</w:t>
                      </w:r>
                      <w:r>
                        <w:rPr>
                          <w:rFonts w:hint="eastAsia" w:ascii="ＭＳ ゴシック" w:hAnsi="ＭＳ ゴシック" w:eastAsia="ＭＳ ゴシック"/>
                          <w:color w:val="auto"/>
                          <w:sz w:val="21"/>
                        </w:rPr>
                        <w:t>号）</w:t>
                      </w:r>
                    </w:p>
                  </w:txbxContent>
                </v:textbox>
                <v:imagedata o:title=""/>
                <w10:wrap type="none" anchorx="text" anchory="text"/>
              </v:shape>
            </w:pict>
          </mc:Fallback>
        </mc:AlternateConten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color w:val="auto"/>
          <w:sz w:val="22"/>
        </w:rPr>
      </w:pPr>
    </w:p>
    <w:p>
      <w:pPr>
        <w:pStyle w:val="0"/>
        <w:rPr>
          <w:rFonts w:hint="eastAsia"/>
          <w:color w:val="auto"/>
        </w:rPr>
      </w:pPr>
    </w:p>
    <w:p>
      <w:pPr>
        <w:pStyle w:val="0"/>
        <w:rPr>
          <w:rFonts w:hint="eastAsia"/>
          <w:color w:val="auto"/>
        </w:rPr>
      </w:pPr>
    </w:p>
    <w:p>
      <w:pPr>
        <w:pStyle w:val="0"/>
        <w:rPr>
          <w:rFonts w:hint="eastAsia"/>
          <w:color w:val="auto"/>
        </w:rPr>
      </w:pPr>
    </w:p>
    <w:sectPr>
      <w:pgSz w:w="11906" w:h="16838"/>
      <w:pgMar w:top="1418" w:right="1418" w:bottom="1490" w:left="1418" w:header="851" w:footer="992" w:gutter="0"/>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pacing w:line="239" w:lineRule="atLeast"/>
      <w:jc w:val="both"/>
    </w:pPr>
    <w:rPr>
      <w:rFonts w:ascii="ＭＳ 明朝" w:hAnsi="ＭＳ 明朝"/>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spacing w:line="239" w:lineRule="atLeast"/>
      <w:jc w:val="both"/>
    </w:pPr>
    <w:rPr>
      <w:rFonts w:ascii="Symbol" w:hAnsi="Symbol"/>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8</Pages>
  <Words>0</Words>
  <Characters>2706</Characters>
  <Application>JUST Note</Application>
  <Lines>262</Lines>
  <Paragraphs>82</Paragraphs>
  <Company>静岡県</Company>
  <CharactersWithSpaces>3379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別添２　　　　　　　　　　　　　入札説明書例　　　　　　　　　　　　　　　　　　　　　　(電子入札用)</dc:title>
  <dc:creator>sdouser</dc:creator>
  <cp:lastModifiedBy>須藤　怜</cp:lastModifiedBy>
  <cp:lastPrinted>2022-03-11T06:05:31Z</cp:lastPrinted>
  <dcterms:created xsi:type="dcterms:W3CDTF">2016-05-25T04:40:00Z</dcterms:created>
  <dcterms:modified xsi:type="dcterms:W3CDTF">2024-08-13T05:39:30Z</dcterms:modified>
  <cp:revision>13</cp:revision>
</cp:coreProperties>
</file>