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635</wp:posOffset>
                </wp:positionV>
                <wp:extent cx="1447800" cy="800100"/>
                <wp:effectExtent l="635" t="635" r="29845" b="21907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7800" cy="800100"/>
                        </a:xfrm>
                        <a:prstGeom prst="wedgeRectCallout">
                          <a:avLst>
                            <a:gd name="adj1" fmla="val 1009"/>
                            <a:gd name="adj2" fmla="val 75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１つの事業者が２件以上の申請を行う場合のみ、書類番号を記載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5.e-002pt;mso-position-vertical-relative:text;mso-position-horizontal-relative:text;position:absolute;height:63pt;width:114pt;margin-left:389.85pt;z-index:8;" o:spid="_x0000_s1026" o:allowincell="t" o:allowoverlap="t" filled="t" fillcolor="#ffffff" stroked="t" strokecolor="#0000ff" strokeweight="0.75pt" o:spt="61" type="#_x0000_t61" adj="11018,2720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１つの事業者が２件以上の申請を行う場合のみ、書類番号を記載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</w:rPr>
        <w:t>様式第１号</w:t>
      </w:r>
      <w:r>
        <w:rPr>
          <w:rFonts w:hint="eastAsia"/>
          <w:color w:val="000000"/>
        </w:rPr>
        <w:t>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ふじのくにエネルギー地産地消推進事業費補助金交付申請書</w:t>
      </w:r>
    </w:p>
    <w:p>
      <w:pPr>
        <w:pStyle w:val="0"/>
        <w:rPr>
          <w:rFonts w:hint="eastAsia"/>
          <w:color w:val="FF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FF0000"/>
          <w:u w:val="none" w:color="auto"/>
          <w:bdr w:val="none" w:color="auto" w:sz="0" w:space="0"/>
        </w:rPr>
        <w:t>　　○　</w:t>
      </w:r>
      <w:r>
        <w:rPr>
          <w:rFonts w:hint="eastAsia"/>
          <w:color w:val="000000"/>
        </w:rPr>
        <w:t>号　</w:t>
      </w:r>
    </w:p>
    <w:p>
      <w:pPr>
        <w:pStyle w:val="0"/>
        <w:ind w:right="140"/>
        <w:jc w:val="right"/>
        <w:rPr>
          <w:rFonts w:hint="eastAsia"/>
        </w:rPr>
      </w:pPr>
      <w:r>
        <w:rPr>
          <w:rFonts w:hint="eastAsia"/>
          <w:color w:val="FF0000"/>
        </w:rPr>
        <w:t>令和６</w:t>
      </w:r>
      <w:r>
        <w:rPr>
          <w:rFonts w:hint="eastAsia"/>
        </w:rPr>
        <w:t>年</w:t>
      </w:r>
      <w:r>
        <w:rPr>
          <w:rFonts w:hint="eastAsia"/>
          <w:color w:val="FF0000"/>
        </w:rPr>
        <w:t>４</w:t>
      </w:r>
      <w:r>
        <w:rPr>
          <w:rFonts w:hint="eastAsia"/>
        </w:rPr>
        <w:t>月</w:t>
      </w:r>
      <w:r>
        <w:rPr>
          <w:rFonts w:hint="eastAsia"/>
          <w:color w:val="FF0000"/>
        </w:rPr>
        <w:t>19</w:t>
      </w:r>
      <w:r>
        <w:rPr>
          <w:rFonts w:hint="eastAsia"/>
        </w:rPr>
        <w:t>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200025</wp:posOffset>
                </wp:positionV>
                <wp:extent cx="946150" cy="529590"/>
                <wp:effectExtent l="635" t="635" r="29845" b="2489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46150" cy="529590"/>
                        </a:xfrm>
                        <a:prstGeom prst="wedgeRectCallout">
                          <a:avLst>
                            <a:gd name="adj1" fmla="val -3690"/>
                            <a:gd name="adj2" fmla="val 94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令和３年度から押印不要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5.75pt;mso-position-vertical-relative:text;mso-position-horizontal-relative:text;position:absolute;height:41.7pt;width:74.5pt;margin-left:445.75pt;z-index:7;" o:spid="_x0000_s1027" o:allowincell="t" o:allowoverlap="t" filled="t" fillcolor="#ffffff" stroked="t" strokecolor="#0000ff" strokeweight="0.75pt" o:spt="61" type="#_x0000_t61" adj="10003,31304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令和３年度から押印不要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eastAsia"/>
          <w:color w:val="000000"/>
        </w:rPr>
      </w:pPr>
      <w:r>
        <w:rPr>
          <w:rFonts w:hint="eastAsia"/>
          <w:color w:val="000000"/>
        </w:rPr>
        <w:t>　　静岡県知事　</w:t>
      </w:r>
      <w:r>
        <w:rPr>
          <w:rFonts w:hint="eastAsia"/>
          <w:color w:val="FF0000"/>
        </w:rPr>
        <w:t>○○　○○　</w:t>
      </w:r>
      <w:r>
        <w:rPr>
          <w:rFonts w:hint="eastAsia"/>
          <w:color w:val="000000"/>
        </w:rPr>
        <w:t>様</w:t>
      </w:r>
    </w:p>
    <w:p>
      <w:pPr>
        <w:pStyle w:val="0"/>
        <w:wordWrap w:val="0"/>
        <w:jc w:val="right"/>
        <w:rPr>
          <w:rFonts w:hint="eastAsia"/>
          <w:color w:val="FF0000"/>
        </w:rPr>
      </w:pPr>
      <w:r>
        <w:rPr>
          <w:rFonts w:hint="eastAsia"/>
        </w:rPr>
        <w:t>　　所在地</w:t>
      </w:r>
      <w:r>
        <w:rPr>
          <w:rFonts w:hint="eastAsia"/>
        </w:rPr>
        <w:t xml:space="preserve">  </w:t>
      </w:r>
      <w:r>
        <w:rPr>
          <w:rFonts w:hint="eastAsia"/>
          <w:color w:val="FF0000"/>
        </w:rPr>
        <w:t>○○県○○市・・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　　</w:t>
      </w:r>
    </w:p>
    <w:p>
      <w:pPr>
        <w:pStyle w:val="0"/>
        <w:wordWrap w:val="0"/>
        <w:ind w:right="38"/>
        <w:jc w:val="right"/>
        <w:rPr>
          <w:rFonts w:hint="eastAsia"/>
          <w:color w:val="FF0000"/>
        </w:rPr>
      </w:pPr>
      <w:r>
        <w:rPr>
          <w:rFonts w:hint="eastAsia"/>
        </w:rPr>
        <w:t>　　　　　名　称　</w:t>
      </w:r>
      <w:r>
        <w:rPr>
          <w:rFonts w:hint="eastAsia"/>
          <w:color w:val="FF0000"/>
        </w:rPr>
        <w:t>○○株式会社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　　　　　</w:t>
      </w:r>
    </w:p>
    <w:p>
      <w:pPr>
        <w:pStyle w:val="0"/>
        <w:ind w:left="5812" w:right="-1"/>
        <w:jc w:val="right"/>
        <w:rPr>
          <w:rFonts w:hint="eastAsia"/>
        </w:rPr>
      </w:pPr>
      <w:r>
        <w:rPr>
          <w:rFonts w:hint="eastAsia"/>
        </w:rPr>
        <w:t>　　代表者　</w:t>
      </w:r>
      <w:r>
        <w:rPr>
          <w:rFonts w:hint="eastAsia"/>
          <w:color w:val="FF0000"/>
        </w:rPr>
        <w:t>代表取締役社長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静岡太郎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5800" w:leftChars="2900" w:right="-8" w:rightChars="-4" w:firstLine="60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（市町にあっては、市町長　氏名）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FF0000"/>
        </w:rPr>
        <w:t>令和６</w:t>
      </w:r>
      <w:r>
        <w:rPr>
          <w:rFonts w:hint="eastAsia"/>
          <w:color w:val="000000"/>
        </w:rPr>
        <w:t>年度においてふじのくにエネルギー地産地消推進事業を実施したいので、補助金を交付されるよ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う関係書類を添えて申請します。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ind w:firstLine="200" w:firstLineChars="100"/>
        <w:rPr>
          <w:rFonts w:hint="eastAsia"/>
        </w:rPr>
      </w:pPr>
      <w:r>
        <w:rPr>
          <w:rFonts w:hint="eastAsia"/>
          <w:color w:val="000000"/>
        </w:rPr>
        <w:t>１　交付申請額　</w:t>
      </w:r>
      <w:r>
        <w:rPr>
          <w:rFonts w:hint="eastAsia"/>
          <w:color w:val="FF0000"/>
        </w:rPr>
        <w:t>１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５７５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０００</w:t>
      </w:r>
      <w:r>
        <w:rPr>
          <w:rFonts w:hint="eastAsia"/>
        </w:rPr>
        <w:t>円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（補助金所要額）　　（補助金に係る消費税仕入控除税額等）　　　　（補助金額）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194945</wp:posOffset>
                </wp:positionV>
                <wp:extent cx="1543685" cy="529590"/>
                <wp:effectExtent l="635" t="635" r="29845" b="2489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43685" cy="529590"/>
                        </a:xfrm>
                        <a:prstGeom prst="wedgeRectCallout">
                          <a:avLst>
                            <a:gd name="adj1" fmla="val -3690"/>
                            <a:gd name="adj2" fmla="val 94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簡略に記載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5.35pt;mso-position-vertical-relative:text;mso-position-horizontal-relative:text;position:absolute;height:41.7pt;width:121.55pt;margin-left:157.25pt;z-index:9;" o:spid="_x0000_s1028" o:allowincell="t" o:allowoverlap="t" filled="t" fillcolor="#ffffff" stroked="t" strokecolor="#0000ff" strokeweight="0.75pt" o:spt="61" type="#_x0000_t61" adj="10003,31304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簡略に記載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  <w:color w:val="FF0000"/>
        </w:rPr>
        <w:t>１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５７５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０００</w:t>
      </w:r>
      <w:r>
        <w:rPr>
          <w:rFonts w:hint="eastAsia"/>
        </w:rPr>
        <w:t>円　　－　　　　　　　　　　　　　　　</w:t>
      </w:r>
      <w:r>
        <w:rPr>
          <w:rFonts w:hint="eastAsia"/>
          <w:color w:val="FF0000"/>
        </w:rPr>
        <w:t>０</w:t>
      </w:r>
      <w:r>
        <w:rPr>
          <w:rFonts w:hint="eastAsia"/>
        </w:rPr>
        <w:t>円　　＝</w:t>
      </w:r>
      <w:r>
        <w:rPr>
          <w:rFonts w:hint="eastAsia"/>
          <w:color w:val="FF0000"/>
        </w:rPr>
        <w:t>　１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５７５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０００</w:t>
      </w:r>
      <w:r>
        <w:rPr>
          <w:rFonts w:hint="eastAsia"/>
        </w:rPr>
        <w:t>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２　事業の目的</w:t>
      </w:r>
    </w:p>
    <w:p>
      <w:pPr>
        <w:pStyle w:val="0"/>
        <w:ind w:left="566" w:leftChars="283"/>
        <w:rPr>
          <w:rFonts w:hint="eastAsia"/>
          <w:color w:val="FF0000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を目的とする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ind w:firstLine="200" w:firstLineChars="100"/>
        <w:jc w:val="left"/>
        <w:rPr>
          <w:rFonts w:hint="default"/>
        </w:rPr>
      </w:pPr>
      <w:r>
        <w:rPr>
          <w:rFonts w:hint="eastAsia"/>
        </w:rPr>
        <w:t>口座振替先　金融機関名　</w:t>
      </w:r>
      <w:r>
        <w:rPr>
          <w:rFonts w:hint="eastAsia"/>
          <w:color w:val="FF0000"/>
        </w:rPr>
        <w:t>○○○○○○○○○○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支店名　</w:t>
      </w:r>
      <w:r>
        <w:rPr>
          <w:rFonts w:hint="eastAsia"/>
          <w:color w:val="FF0000"/>
        </w:rPr>
        <w:t>○○○○○○○○○○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口座種別　</w:t>
      </w:r>
      <w:r>
        <w:rPr>
          <w:rFonts w:hint="eastAsia"/>
          <w:color w:val="FF0000"/>
        </w:rPr>
        <w:t>○○○○○○○○○○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口座番号　</w:t>
      </w:r>
      <w:r>
        <w:rPr>
          <w:rFonts w:hint="eastAsia"/>
          <w:color w:val="FF0000"/>
        </w:rPr>
        <w:t>○○○○○○○○○○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口座名義人（カナ）　</w:t>
      </w:r>
      <w:r>
        <w:rPr>
          <w:rFonts w:hint="eastAsia"/>
          <w:color w:val="FF0000"/>
        </w:rPr>
        <w:t>○○○○○○○○○○（○○○○○○○○○○）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（注）　以下の項目についても記載すること。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責任者　職・氏名　</w:t>
      </w:r>
      <w:r>
        <w:rPr>
          <w:rFonts w:hint="eastAsia"/>
          <w:color w:val="FF0000"/>
        </w:rPr>
        <w:t>○○○○・○○○○○○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作成者　職・氏名　</w:t>
      </w:r>
      <w:r>
        <w:rPr>
          <w:rFonts w:hint="eastAsia"/>
          <w:color w:val="FF0000"/>
        </w:rPr>
        <w:t>○○○○・○○○○○○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default"/>
          <w:color w:val="000000"/>
        </w:rPr>
        <w:br w:type="page"/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214630</wp:posOffset>
                </wp:positionV>
                <wp:extent cx="1867535" cy="529590"/>
                <wp:effectExtent l="288290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67535" cy="529590"/>
                        </a:xfrm>
                        <a:prstGeom prst="wedgeRectCallout">
                          <a:avLst>
                            <a:gd name="adj1" fmla="val -65347"/>
                            <a:gd name="adj2" fmla="val -2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当初、変更、実績に合わせて、見え消しとする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6.89pt;mso-position-vertical-relative:text;mso-position-horizontal-relative:text;position:absolute;height:41.7pt;width:147.05000000000001pt;margin-left:340.75pt;z-index:13;" o:spid="_x0000_s1029" o:allowincell="t" o:allowoverlap="t" filled="t" fillcolor="#ffffff" stroked="t" strokecolor="#0000ff" strokeweight="0.75pt" o:spt="61" type="#_x0000_t61" adj="-3315,1075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当初、変更、実績に合わせて、見え消しとする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</w:rPr>
        <w:t>様式第２号</w:t>
      </w:r>
      <w:r>
        <w:rPr>
          <w:rFonts w:hint="eastAsia"/>
          <w:color w:val="000000"/>
        </w:rPr>
        <w:t>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事業計画書（</w:t>
      </w:r>
      <w:r>
        <w:rPr>
          <w:rFonts w:hint="eastAsia"/>
          <w:dstrike w:val="1"/>
          <w:color w:val="FF0000"/>
        </w:rPr>
        <w:t>変更事業計画書、事業実績書</w:t>
      </w:r>
      <w:r>
        <w:rPr>
          <w:rFonts w:hint="eastAsia"/>
          <w:color w:val="000000"/>
        </w:rPr>
        <w:t>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１　事業計画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850" w:right="-8" w:rightChars="-4" w:hanging="850" w:hangingChars="425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　　　　</w:t>
      </w:r>
      <w:r>
        <w:rPr>
          <w:rFonts w:hint="eastAsia"/>
          <w:color w:val="FF0000"/>
        </w:rPr>
        <w:t>○○○○○○○水系を対象に、現地調査（夏季･冬季の２回）及び既存資料調査を実施すると</w:t>
      </w:r>
      <w:bookmarkStart w:id="0" w:name="_GoBack"/>
      <w:bookmarkEnd w:id="0"/>
      <w:r>
        <w:rPr>
          <w:rFonts w:hint="eastAsia"/>
          <w:color w:val="FF0000"/>
        </w:rPr>
        <w:t>ともに、○○○○○式水車（○</w:t>
      </w:r>
      <w:r>
        <w:rPr>
          <w:rFonts w:hint="eastAsia"/>
          <w:color w:val="FF0000"/>
        </w:rPr>
        <w:t>kW</w:t>
      </w:r>
      <w:r>
        <w:rPr>
          <w:rFonts w:hint="eastAsia"/>
          <w:color w:val="FF0000"/>
        </w:rPr>
        <w:t>）の導入可能性を検討する。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48260</wp:posOffset>
                </wp:positionV>
                <wp:extent cx="3391535" cy="19589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91535" cy="195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（設計の場合）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予備調査に基づき以下の項目を検討し、○○水系の水力発電（○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kW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想定）の計画図（水路平面図・縦断図、設備概要図、仮設図）を作成する。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・発電使用水量と発電形式の検討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・取水位、放水位落差の検討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・水路構造物の位置、規模、並びにルートの検討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・最大、常時使用水量の検討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・発電規模及び電力量の算定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・工事数量及び事業費の概算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・経済性の検討及び最適案決定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8pt;mso-position-vertical-relative:text;mso-position-horizontal-relative:text;position:absolute;height:154.25pt;width:267.05pt;margin-left:11.75pt;z-index:15;" o:spid="_x0000_s1030" o:allowincell="t" o:allowoverlap="t" filled="f" stroked="t" strokecolor="#0000ff" strokeweight="0.75pt" o:spt="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（設計の場合）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予備調査に基づき以下の項目を検討し、○○水系の水力発電（○</w:t>
                      </w:r>
                      <w:r>
                        <w:rPr>
                          <w:rFonts w:hint="eastAsia"/>
                          <w:color w:val="0000FF"/>
                        </w:rPr>
                        <w:t>kW</w:t>
                      </w:r>
                      <w:r>
                        <w:rPr>
                          <w:rFonts w:hint="eastAsia"/>
                          <w:color w:val="0000FF"/>
                        </w:rPr>
                        <w:t>想定）の計画図（水路平面図・縦断図、設備概要図、仮設図）を作成する。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・発電使用水量と発電形式の検討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・取水位、放水位落差の検討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・水路構造物の位置、規模、並びにルートの検討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・最大、常時使用水量の検討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・発電規模及び電力量の算定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・工事数量及び事業費の概算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・経済性の検討及び最適案決定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90" behindDoc="0" locked="0" layoutInCell="1" hidden="0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48260</wp:posOffset>
                </wp:positionV>
                <wp:extent cx="2591435" cy="19589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91435" cy="195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（工事の場合）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○○水系における○○式水車（○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kW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×○台）の設備を導入する。電力は○○に利用する。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本事業の知見をもって、○○地域での水力発電の導入拡大を目指す。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ind w:firstLine="2400" w:firstLineChars="120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8pt;mso-position-vertical-relative:text;mso-position-horizontal-relative:text;position:absolute;height:154.25pt;width:204.05pt;margin-left:283.75pt;z-index:190;" o:spid="_x0000_s1031" o:allowincell="t" o:allowoverlap="t" filled="f" stroked="t" strokecolor="#0000ff" strokeweight="0.75pt" o:spt="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（工事の場合）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○○水系における○○式水車（○</w:t>
                      </w:r>
                      <w:r>
                        <w:rPr>
                          <w:rFonts w:hint="eastAsia"/>
                          <w:color w:val="0000FF"/>
                        </w:rPr>
                        <w:t>kW</w:t>
                      </w:r>
                      <w:r>
                        <w:rPr>
                          <w:rFonts w:hint="eastAsia"/>
                          <w:color w:val="0000FF"/>
                        </w:rPr>
                        <w:t>×○台）の設備を導入する。電力は○○に利用する。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本事業の知見をもって、○○地域での水力発電の導入拡大を目指す。</w:t>
                      </w:r>
                    </w:p>
                    <w:p>
                      <w:pPr>
                        <w:pStyle w:val="0"/>
                        <w:spacing w:line="200" w:lineRule="atLeast"/>
                        <w:ind w:firstLine="2400" w:firstLineChars="120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など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right="-8" w:rightChars="-4" w:firstLine="0" w:firstLineChars="0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２　事業費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</w:t>
      </w:r>
      <w:r>
        <w:rPr>
          <w:rFonts w:hint="eastAsia"/>
          <w:color w:val="000000"/>
          <w:w w:val="33"/>
        </w:rPr>
        <w:t>（１）</w:t>
      </w:r>
      <w:r>
        <w:rPr>
          <w:rFonts w:hint="eastAsia"/>
          <w:color w:val="000000"/>
        </w:rPr>
        <w:t>　事業に要する費用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167005</wp:posOffset>
                </wp:positionV>
                <wp:extent cx="3391535" cy="78676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91535" cy="786765"/>
                        </a:xfrm>
                        <a:prstGeom prst="leftArrowCallout">
                          <a:avLst>
                            <a:gd name="adj1" fmla="val 29148"/>
                            <a:gd name="adj2" fmla="val 25000"/>
                            <a:gd name="adj3" fmla="val 34227"/>
                            <a:gd name="adj4" fmla="val 86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左記（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）から（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）について、収支予算書（様式第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号）及び事業費用の配分（要領様式第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2-1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2-2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号）の各項目と合致させること。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オブジェクト 0" style="margin-top:13.15pt;mso-position-vertical-relative:text;mso-position-horizontal-relative:text;position:absolute;height:61.95pt;width:267.05pt;margin-left:195.25pt;z-index:6;" o:spid="_x0000_s1032" o:allowincell="t" o:allowoverlap="t" filled="t" fillcolor="#ffffff" stroked="t" strokecolor="#0000ff" strokeweight="0.75pt" o:spt="77" type="#_x0000_t77" adj="7393,5400,7393,765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左記（</w:t>
                      </w:r>
                      <w:r>
                        <w:rPr>
                          <w:rFonts w:hint="eastAsia"/>
                          <w:color w:val="0000FF"/>
                        </w:rPr>
                        <w:t>1</w:t>
                      </w:r>
                      <w:r>
                        <w:rPr>
                          <w:rFonts w:hint="eastAsia"/>
                          <w:color w:val="0000FF"/>
                        </w:rPr>
                        <w:t>）から（</w:t>
                      </w:r>
                      <w:r>
                        <w:rPr>
                          <w:rFonts w:hint="eastAsia"/>
                          <w:color w:val="0000FF"/>
                        </w:rPr>
                        <w:t>4</w:t>
                      </w:r>
                      <w:r>
                        <w:rPr>
                          <w:rFonts w:hint="eastAsia"/>
                          <w:color w:val="0000FF"/>
                        </w:rPr>
                        <w:t>）について、収支予算書（様式第</w:t>
                      </w:r>
                      <w:r>
                        <w:rPr>
                          <w:rFonts w:hint="eastAsia"/>
                          <w:color w:val="0000FF"/>
                        </w:rPr>
                        <w:t>3</w:t>
                      </w:r>
                      <w:r>
                        <w:rPr>
                          <w:rFonts w:hint="eastAsia"/>
                          <w:color w:val="0000FF"/>
                        </w:rPr>
                        <w:t>号）及び事業費用の配分（要領様式第</w:t>
                      </w:r>
                      <w:r>
                        <w:rPr>
                          <w:rFonts w:hint="eastAsia"/>
                          <w:color w:val="0000FF"/>
                        </w:rPr>
                        <w:t>2-1</w:t>
                      </w:r>
                      <w:r>
                        <w:rPr>
                          <w:rFonts w:hint="eastAsia"/>
                          <w:color w:val="0000FF"/>
                        </w:rPr>
                        <w:t>、</w:t>
                      </w:r>
                      <w:r>
                        <w:rPr>
                          <w:rFonts w:hint="eastAsia"/>
                          <w:color w:val="0000FF"/>
                        </w:rPr>
                        <w:t>2-2</w:t>
                      </w:r>
                      <w:r>
                        <w:rPr>
                          <w:rFonts w:hint="eastAsia"/>
                          <w:color w:val="0000FF"/>
                        </w:rPr>
                        <w:t>号）の各項目と合致させること。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>　　　　　</w:t>
      </w:r>
      <w:r>
        <w:rPr>
          <w:rFonts w:hint="eastAsia"/>
          <w:color w:val="FF0000"/>
        </w:rPr>
        <w:t>６，９３０，０００円（税込み）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w w:val="33"/>
        </w:rPr>
        <w:t>（２）</w:t>
      </w:r>
      <w:r>
        <w:rPr>
          <w:rFonts w:hint="eastAsia"/>
          <w:color w:val="000000"/>
        </w:rPr>
        <w:t>　補助対象経費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  <w:color w:val="000000"/>
        </w:rPr>
        <w:t>　　　　　</w:t>
      </w:r>
      <w:r>
        <w:rPr>
          <w:rFonts w:hint="eastAsia"/>
          <w:color w:val="FF0000"/>
        </w:rPr>
        <w:t>６，３００，０００円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w w:val="33"/>
        </w:rPr>
        <w:t>（３）</w:t>
      </w:r>
      <w:r>
        <w:rPr>
          <w:rFonts w:hint="eastAsia"/>
          <w:color w:val="000000"/>
        </w:rPr>
        <w:t>　補助金交付申請額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  <w:color w:val="000000"/>
        </w:rPr>
        <w:t>　　　　　</w:t>
      </w:r>
      <w:r>
        <w:rPr>
          <w:rFonts w:hint="eastAsia"/>
          <w:color w:val="FF0000"/>
        </w:rPr>
        <w:t>１，５７５，０００円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w w:val="33"/>
        </w:rPr>
        <w:t>（４）</w:t>
      </w:r>
      <w:r>
        <w:rPr>
          <w:rFonts w:hint="eastAsia"/>
          <w:color w:val="000000"/>
        </w:rPr>
        <w:t>　事業経費の配分内訳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109220</wp:posOffset>
                </wp:positionV>
                <wp:extent cx="1543685" cy="529590"/>
                <wp:effectExtent l="257810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43685" cy="529590"/>
                        </a:xfrm>
                        <a:prstGeom prst="wedgeRectCallout">
                          <a:avLst>
                            <a:gd name="adj1" fmla="val -66608"/>
                            <a:gd name="adj2" fmla="val 24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見積書毎に記載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8.6pt;mso-position-vertical-relative:text;mso-position-horizontal-relative:text;position:absolute;height:41.7pt;width:121.55pt;margin-left:340.75pt;z-index:14;" o:spid="_x0000_s1033" o:allowincell="t" o:allowoverlap="t" filled="t" fillcolor="#ffffff" stroked="t" strokecolor="#0000ff" strokeweight="0.75pt" o:spt="61" type="#_x0000_t61" adj="-3587,1608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見積書毎に記載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>　　　　　</w:t>
      </w:r>
      <w:r>
        <w:rPr>
          <w:rFonts w:hint="eastAsia"/>
          <w:color w:val="FF0000"/>
        </w:rPr>
        <w:t>委託費：６，０００，０００円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　　　　　使用料：（調査機器賃借料）　　　　２００，０００円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　　　　　　　　　（データ測定施設利用料）　１００，０００円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　　　　　消費税：６３０，０００円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　　　　　合　計：６，９３０，０００円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３　事業実施スケジュール</w:t>
      </w:r>
    </w:p>
    <w:tbl>
      <w:tblPr>
        <w:tblStyle w:val="11"/>
        <w:tblW w:w="0" w:type="auto"/>
        <w:jc w:val="center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26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5"/>
      </w:tblGrid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納期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132715</wp:posOffset>
                      </wp:positionV>
                      <wp:extent cx="1938655" cy="0"/>
                      <wp:effectExtent l="19050" t="20955" r="29210" b="21590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93865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2;" o:spid="_x0000_s1034" o:allowincell="t" o:allowoverlap="t" filled="f" stroked="t" strokecolor="#ff0000" strokeweight="3.25pt" o:spt="20" from="-3.45pt,10.45pt" to="149.20000000000002pt,10.4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○○工事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○○工事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-85090</wp:posOffset>
                      </wp:positionV>
                      <wp:extent cx="914400" cy="0"/>
                      <wp:effectExtent l="19050" t="20955" r="29210" b="21590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3;" o:spid="_x0000_s1035" o:allowincell="t" o:allowoverlap="t" filled="f" stroked="t" strokecolor="#ff0000" strokeweight="3.25pt" o:spt="20" from="-28.85pt,-6.7pt" to="43.150000000000006pt,-6.7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167005</wp:posOffset>
                      </wp:positionV>
                      <wp:extent cx="361950" cy="0"/>
                      <wp:effectExtent l="19050" t="20955" r="29210" b="21590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4;" o:spid="_x0000_s1036" o:allowincell="t" o:allowoverlap="t" filled="f" stroked="t" strokecolor="#ff0000" strokeweight="3.25pt" o:spt="20" from="-26.15pt,13.15pt" to="2.35pt,13.1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○○工事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158750</wp:posOffset>
                      </wp:positionV>
                      <wp:extent cx="209550" cy="0"/>
                      <wp:effectExtent l="19050" t="20955" r="29210" b="21590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5;" o:spid="_x0000_s1037" o:allowincell="t" o:allowoverlap="t" filled="f" stroked="t" strokecolor="#ff0000" strokeweight="3.25pt" o:spt="20" from="-2.4500000000000002pt,12.5pt" to="14.05pt,12.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○○工事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400" w:rightChars="200"/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119380</wp:posOffset>
                      </wp:positionV>
                      <wp:extent cx="209550" cy="0"/>
                      <wp:effectExtent l="19050" t="20955" r="29210" b="21590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11;" o:spid="_x0000_s1038" o:allowincell="t" o:allowoverlap="t" filled="f" stroked="t" strokecolor="#ff0000" strokeweight="3.25pt" o:spt="20" from="-17pt,9.4pt" to="-0.5pt,9.4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○○工事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127635</wp:posOffset>
                      </wp:positionV>
                      <wp:extent cx="209550" cy="0"/>
                      <wp:effectExtent l="19050" t="20955" r="29210" b="21590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12;" o:spid="_x0000_s1039" o:allowincell="t" o:allowoverlap="t" filled="f" stroked="t" strokecolor="#ff0000" strokeweight="3.25pt" o:spt="20" from="-8.75pt,10.050000000000001pt" to="7.75pt,10.050000000000001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cantSplit/>
          <w:trHeight w:val="397" w:hRule="atLeast"/>
        </w:trPr>
        <w:tc>
          <w:tcPr>
            <w:tcW w:w="1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実績報告書提出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121285</wp:posOffset>
                      </wp:positionV>
                      <wp:extent cx="209550" cy="0"/>
                      <wp:effectExtent l="19050" t="20955" r="29210" b="21590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10;" o:spid="_x0000_s1040" o:allowincell="t" o:allowoverlap="t" filled="f" stroked="t" strokecolor="#ff0000" strokeweight="3.25pt" o:spt="20" from="7.75pt,9.5500000000000007pt" to="24.25pt,9.5500000000000007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161290</wp:posOffset>
                </wp:positionV>
                <wp:extent cx="5182870" cy="136842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82870" cy="136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（文字の場合）可能性調査事業の場合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　○年○月～○月：準備、資料収集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　　　○月～○月：現地調査、ヒアリング調査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　　　○月～○月：図面作成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ind w:firstLine="100" w:firstLineChars="50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○年○月～○月：とりまとめ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○年○月○日：事業完了</w:t>
                            </w:r>
                          </w:p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○年○月○日：実績報告書提出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7pt;mso-position-vertical-relative:text;mso-position-horizontal-relative:text;position:absolute;height:107.75pt;width:408.1pt;margin-left:37.65pt;z-index:20;" o:spid="_x0000_s1041" o:allowincell="t" o:allowoverlap="t" filled="f" stroked="t" strokecolor="#0000ff" strokeweight="0.75pt" o:spt="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（文字の場合）可能性調査事業の場合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　○年○月～○月：準備、資料収集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　　　○月～○月：現地調査、ヒアリング調査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　　　○月～○月：図面作成</w:t>
                      </w:r>
                    </w:p>
                    <w:p>
                      <w:pPr>
                        <w:pStyle w:val="0"/>
                        <w:spacing w:line="200" w:lineRule="atLeast"/>
                        <w:ind w:firstLine="100" w:firstLineChars="50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FF"/>
                        </w:rPr>
                        <w:t>○年○月～○月：とりまとめ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　</w:t>
                      </w:r>
                      <w:r>
                        <w:rPr>
                          <w:rFonts w:hint="eastAsia"/>
                          <w:color w:val="0000FF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FF"/>
                        </w:rPr>
                        <w:t>○年○月○日：事業完了</w:t>
                      </w:r>
                    </w:p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　</w:t>
                      </w:r>
                      <w:r>
                        <w:rPr>
                          <w:rFonts w:hint="eastAsia"/>
                          <w:color w:val="0000FF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FF"/>
                        </w:rPr>
                        <w:t>○年○月○日：実績報告書提出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right="-8" w:rightChars="-4" w:firstLine="0" w:firstLineChars="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（注）変更事業計画書の場合は、変更前の計画を上段に括弧書きし、変更後の計画を下段に記入すること。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000000"/>
        </w:rPr>
      </w:pPr>
      <w:r>
        <w:rPr>
          <w:rFonts w:hint="default"/>
          <w:color w:val="000000"/>
        </w:rPr>
        <w:br w:type="page"/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167005</wp:posOffset>
                </wp:positionV>
                <wp:extent cx="1867535" cy="529590"/>
                <wp:effectExtent l="288290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67535" cy="529590"/>
                        </a:xfrm>
                        <a:prstGeom prst="wedgeRectCallout">
                          <a:avLst>
                            <a:gd name="adj1" fmla="val -65347"/>
                            <a:gd name="adj2" fmla="val -2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当初、変更、実績に合わせて、見え消しとする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3.15pt;mso-position-vertical-relative:text;mso-position-horizontal-relative:text;position:absolute;height:41.7pt;width:147.05000000000001pt;margin-left:332.25pt;z-index:16;" o:spid="_x0000_s1042" o:allowincell="t" o:allowoverlap="t" filled="t" fillcolor="#ffffff" stroked="t" strokecolor="#0000ff" strokeweight="0.75pt" o:spt="61" type="#_x0000_t61" adj="-3315,1075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当初、変更、実績に合わせて、見え消しとする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</w:rPr>
        <w:t>様式第３号</w:t>
      </w:r>
      <w:r>
        <w:rPr>
          <w:rFonts w:hint="eastAsia"/>
          <w:color w:val="000000"/>
        </w:rPr>
        <w:t>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163195</wp:posOffset>
                </wp:positionV>
                <wp:extent cx="1238250" cy="23431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825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atLeast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（当初の場合）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85pt;mso-position-vertical-relative:text;mso-position-horizontal-relative:text;position:absolute;height:18.45pt;width:97.5pt;margin-left:22.25pt;z-index:19;" o:spid="_x0000_s1043" o:allowincell="t" o:allowoverlap="t" filled="f" stroked="t" strokecolor="#0000ff" strokeweight="0.75pt" o:spt="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atLeast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（当初の場合）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収支予算書（</w:t>
      </w:r>
      <w:r>
        <w:rPr>
          <w:rFonts w:hint="eastAsia"/>
          <w:dstrike w:val="1"/>
          <w:color w:val="FF0000"/>
        </w:rPr>
        <w:t>変更収支予算書、収支決算書</w:t>
      </w:r>
      <w:r>
        <w:rPr>
          <w:rFonts w:hint="eastAsia"/>
          <w:color w:val="000000"/>
        </w:rPr>
        <w:t>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１　収入の部</w:t>
      </w:r>
    </w:p>
    <w:tbl>
      <w:tblPr>
        <w:tblStyle w:val="11"/>
        <w:tblW w:w="0" w:type="auto"/>
        <w:tblInd w:w="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5"/>
        <w:gridCol w:w="2220"/>
        <w:gridCol w:w="1622"/>
        <w:gridCol w:w="1440"/>
        <w:gridCol w:w="1440"/>
        <w:gridCol w:w="970"/>
      </w:tblGrid>
      <w:tr>
        <w:trPr>
          <w:cantSplit/>
        </w:trPr>
        <w:tc>
          <w:tcPr>
            <w:tcW w:w="10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22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ind w:right="-20" w:rightChars="-1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trike w:val="0"/>
                <w:dstrike w:val="1"/>
                <w:color w:val="FF0000"/>
              </w:rPr>
              <w:t>（変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更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予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算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額）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trike w:val="0"/>
                <w:dstrike w:val="1"/>
                <w:color w:val="FF0000"/>
              </w:rPr>
              <w:t>（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決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  </w:t>
            </w:r>
            <w:r>
              <w:rPr>
                <w:rFonts w:hint="eastAsia"/>
                <w:strike w:val="0"/>
                <w:dstrike w:val="1"/>
                <w:color w:val="FF0000"/>
              </w:rPr>
              <w:t>算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  </w:t>
            </w:r>
            <w:r>
              <w:rPr>
                <w:rFonts w:hint="eastAsia"/>
                <w:strike w:val="0"/>
                <w:dstrike w:val="1"/>
                <w:color w:val="FF0000"/>
              </w:rPr>
              <w:t>額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）</w:t>
            </w:r>
          </w:p>
        </w:tc>
        <w:tc>
          <w:tcPr>
            <w:tcW w:w="16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比　　　　較</w:t>
            </w:r>
          </w:p>
        </w:tc>
        <w:tc>
          <w:tcPr>
            <w:tcW w:w="9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備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増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△減</w:t>
            </w:r>
          </w:p>
        </w:tc>
        <w:tc>
          <w:tcPr>
            <w:tcW w:w="9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2529" w:hRule="atLeast"/>
        </w:trPr>
        <w:tc>
          <w:tcPr>
            <w:tcW w:w="1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県補助金</w:t>
            </w:r>
          </w:p>
          <w:p>
            <w:pPr>
              <w:pStyle w:val="0"/>
              <w:rPr>
                <w:rFonts w:hint="eastAsia"/>
                <w:color w:val="0000FF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</w:p>
          <w:p>
            <w:pPr>
              <w:pStyle w:val="0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５７５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３５５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7" behindDoc="0" locked="0" layoutInCell="1" hidden="0" allowOverlap="1">
                      <wp:simplePos x="0" y="0"/>
                      <wp:positionH relativeFrom="column">
                        <wp:posOffset>-748030</wp:posOffset>
                      </wp:positionH>
                      <wp:positionV relativeFrom="paragraph">
                        <wp:posOffset>260985</wp:posOffset>
                      </wp:positionV>
                      <wp:extent cx="1867535" cy="529590"/>
                      <wp:effectExtent l="451485" t="38925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7535" cy="529590"/>
                              </a:xfrm>
                              <a:prstGeom prst="wedgeRectCallout">
                                <a:avLst>
                                  <a:gd name="adj1" fmla="val -74017"/>
                                  <a:gd name="adj2" fmla="val -1232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当初、変更、実績に合わせて、見え消しとする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argin-top:20.55pt;mso-position-vertical-relative:text;mso-position-horizontal-relative:text;position:absolute;height:41.7pt;width:147.05000000000001pt;margin-left:-58.9pt;z-index:17;" o:spid="_x0000_s1044" o:allowincell="t" o:allowoverlap="t" filled="t" fillcolor="#ffffff" stroked="t" strokecolor="#0000ff" strokeweight="0.75pt" o:spt="61" type="#_x0000_t61" adj="-5188,-1582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当初、変更、実績に合わせて、見え消しとする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</w:tr>
      <w:tr>
        <w:trPr>
          <w:trHeight w:val="70" w:hRule="atLeast"/>
        </w:trPr>
        <w:tc>
          <w:tcPr>
            <w:tcW w:w="1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９３０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２　支出の部</w:t>
      </w:r>
    </w:p>
    <w:tbl>
      <w:tblPr>
        <w:tblStyle w:val="11"/>
        <w:tblW w:w="0" w:type="auto"/>
        <w:tblInd w:w="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5"/>
        <w:gridCol w:w="2220"/>
        <w:gridCol w:w="1622"/>
        <w:gridCol w:w="1440"/>
        <w:gridCol w:w="1440"/>
        <w:gridCol w:w="970"/>
      </w:tblGrid>
      <w:tr>
        <w:trPr>
          <w:cantSplit/>
        </w:trPr>
        <w:tc>
          <w:tcPr>
            <w:tcW w:w="10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22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ind w:right="-20" w:rightChars="-1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trike w:val="0"/>
                <w:dstrike w:val="1"/>
                <w:color w:val="FF0000"/>
              </w:rPr>
              <w:t>（変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更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予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算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額）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trike w:val="0"/>
                <w:dstrike w:val="1"/>
                <w:color w:val="FF0000"/>
              </w:rPr>
              <w:t>（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決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  </w:t>
            </w:r>
            <w:r>
              <w:rPr>
                <w:rFonts w:hint="eastAsia"/>
                <w:strike w:val="0"/>
                <w:dstrike w:val="1"/>
                <w:color w:val="FF0000"/>
              </w:rPr>
              <w:t>算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  </w:t>
            </w:r>
            <w:r>
              <w:rPr>
                <w:rFonts w:hint="eastAsia"/>
                <w:strike w:val="0"/>
                <w:dstrike w:val="1"/>
                <w:color w:val="FF0000"/>
              </w:rPr>
              <w:t>額</w:t>
            </w:r>
            <w:r>
              <w:rPr>
                <w:rFonts w:hint="eastAsia"/>
                <w:strike w:val="0"/>
                <w:dstrike w:val="1"/>
                <w:color w:val="FF000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FF0000"/>
              </w:rPr>
              <w:t>）</w:t>
            </w:r>
          </w:p>
        </w:tc>
        <w:tc>
          <w:tcPr>
            <w:tcW w:w="16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比　　　　較</w:t>
            </w:r>
          </w:p>
        </w:tc>
        <w:tc>
          <w:tcPr>
            <w:tcW w:w="9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備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考</w:t>
            </w:r>
          </w:p>
        </w:tc>
      </w:tr>
      <w:tr>
        <w:trPr>
          <w:cantSplit/>
          <w:trHeight w:val="531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増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△減</w:t>
            </w:r>
          </w:p>
        </w:tc>
        <w:tc>
          <w:tcPr>
            <w:tcW w:w="9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2529" w:hRule="atLeast"/>
        </w:trPr>
        <w:tc>
          <w:tcPr>
            <w:tcW w:w="1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委託費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使用料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小計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消費税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  <w:p>
            <w:pPr>
              <w:pStyle w:val="0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３００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  <w:p>
            <w:pPr>
              <w:pStyle w:val="0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３００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  <w:p>
            <w:pPr>
              <w:pStyle w:val="0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６３０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8" behindDoc="0" locked="0" layoutInCell="1" hidden="0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310515</wp:posOffset>
                      </wp:positionV>
                      <wp:extent cx="1867535" cy="529590"/>
                      <wp:effectExtent l="451485" t="38925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7535" cy="529590"/>
                              </a:xfrm>
                              <a:prstGeom prst="wedgeRectCallout">
                                <a:avLst>
                                  <a:gd name="adj1" fmla="val -74017"/>
                                  <a:gd name="adj2" fmla="val -1232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当初、変更、実績に合わせて、見え消しとする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argin-top:24.45pt;mso-position-vertical-relative:text;mso-position-horizontal-relative:text;position:absolute;height:41.7pt;width:147.05000000000001pt;margin-left:16.95pt;z-index:18;" o:spid="_x0000_s1045" o:allowincell="t" o:allowoverlap="t" filled="t" fillcolor="#ffffff" stroked="t" strokecolor="#0000ff" strokeweight="0.75pt" o:spt="61" type="#_x0000_t61" adj="-5188,-1582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当初、変更、実績に合わせて、見え消しとする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</w:tr>
      <w:tr>
        <w:trPr>
          <w:trHeight w:val="70" w:hRule="atLeast"/>
        </w:trPr>
        <w:tc>
          <w:tcPr>
            <w:tcW w:w="1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９３０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０００円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000000"/>
        </w:rPr>
      </w:pPr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"/>
  <w:drawingGridVerticalSpacing w:val="271"/>
  <w:displayHorizontalDrawingGridEvery w:val="0"/>
  <w:doNotUseMarginsForDrawingGridOrigin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4</Pages>
  <Words>14</Words>
  <Characters>1127</Characters>
  <Application>JUST Note</Application>
  <Lines>985</Lines>
  <Paragraphs>106</Paragraphs>
  <CharactersWithSpaces>1386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朝比奈　あい</cp:lastModifiedBy>
  <cp:lastPrinted>2023-03-28T15:13:00Z</cp:lastPrinted>
  <dcterms:created xsi:type="dcterms:W3CDTF">2021-03-25T02:55:00Z</dcterms:created>
  <dcterms:modified xsi:type="dcterms:W3CDTF">2025-03-25T07:25:06Z</dcterms:modified>
  <cp:revision>12</cp:revision>
</cp:coreProperties>
</file>