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様式３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hanging="988" w:hangingChars="50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企画提案書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hanging="988" w:hangingChars="5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静岡県知事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氏　名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様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951" w:leftChars="453" w:firstLine="4510" w:firstLineChars="205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ind w:left="951" w:leftChars="453" w:firstLine="4510" w:firstLineChars="205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称</w:t>
      </w:r>
    </w:p>
    <w:p>
      <w:pPr>
        <w:pStyle w:val="0"/>
        <w:ind w:left="951" w:leftChars="453" w:firstLine="4510" w:firstLineChars="205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</w:t>
      </w:r>
    </w:p>
    <w:p>
      <w:pPr>
        <w:pStyle w:val="0"/>
        <w:ind w:left="951" w:leftChars="453" w:firstLine="5894" w:firstLineChars="2679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下記業務の企画提案を提出します。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業務名　令和６年度「森・里・川・海のつながりを踏まえた環境保全の推進」</w:t>
      </w:r>
    </w:p>
    <w:p>
      <w:pPr>
        <w:pStyle w:val="0"/>
        <w:ind w:left="1050" w:leftChars="500" w:firstLine="154" w:firstLineChars="7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森・里・川・海のつながり学習会・実践活動業務委託</w:t>
      </w:r>
    </w:p>
    <w:p>
      <w:pPr>
        <w:pStyle w:val="0"/>
        <w:ind w:left="1050" w:leftChars="500" w:firstLine="220" w:firstLineChars="10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提案内容　別添提案企画概要書等のとおり</w:t>
      </w:r>
    </w:p>
    <w:p>
      <w:pPr>
        <w:pStyle w:val="0"/>
        <w:ind w:left="0" w:leftChars="0" w:hanging="988" w:hangingChars="50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8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秋元　順成</dc:creator>
  <cp:lastModifiedBy>見﨑　夏楠子</cp:lastModifiedBy>
  <cp:lastPrinted>2024-04-05T06:29:19Z</cp:lastPrinted>
  <dcterms:created xsi:type="dcterms:W3CDTF">2022-05-22T23:33:00Z</dcterms:created>
  <dcterms:modified xsi:type="dcterms:W3CDTF">2024-04-05T06:29:31Z</dcterms:modified>
  <cp:revision>3</cp:revision>
</cp:coreProperties>
</file>