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BIZ UDPゴシック" w:hAnsi="BIZ UDPゴシック" w:eastAsia="BIZ UDPゴシック"/>
          <w:sz w:val="2"/>
        </w:rPr>
      </w:pPr>
    </w:p>
    <w:p>
      <w:pPr>
        <w:pStyle w:val="0"/>
        <w:snapToGrid w:val="0"/>
        <w:rPr>
          <w:rFonts w:hint="default" w:ascii="BIZ UDPゴシック" w:hAnsi="BIZ UDPゴシック" w:eastAsia="BIZ UDPゴシック"/>
          <w:sz w:val="2"/>
        </w:rPr>
      </w:pPr>
    </w:p>
    <w:p>
      <w:pPr>
        <w:pStyle w:val="0"/>
        <w:snapToGrid w:val="0"/>
        <w:jc w:val="right"/>
        <w:rPr>
          <w:rFonts w:hint="default" w:ascii="BIZ UDPゴシック" w:hAnsi="BIZ UDPゴシック" w:eastAsia="BIZ UDPゴシック"/>
          <w:sz w:val="2"/>
        </w:rPr>
      </w:pPr>
      <w:r>
        <w:rPr>
          <w:rFonts w:hint="eastAsia" w:ascii="BIZ UDPゴシック" w:hAnsi="BIZ UDPゴシック" w:eastAsia="BIZ UDPゴシック"/>
          <w:sz w:val="16"/>
        </w:rPr>
        <w:t>（許可申請が不要な工事）</w:t>
      </w:r>
    </w:p>
    <w:tbl>
      <w:tblPr>
        <w:tblStyle w:val="32"/>
        <w:tblW w:w="5000" w:type="pct"/>
        <w:jc w:val="left"/>
        <w:tblInd w:w="0" w:type="dxa"/>
        <w:tblLayout w:type="fixed"/>
        <w:tblCellMar>
          <w:top w:w="0" w:type="dxa"/>
          <w:left w:w="17" w:type="dxa"/>
          <w:bottom w:w="0" w:type="dxa"/>
          <w:right w:w="17" w:type="dxa"/>
        </w:tblCellMar>
        <w:tblLook w:firstRow="1" w:lastRow="0" w:firstColumn="1" w:lastColumn="0" w:noHBand="0" w:noVBand="1" w:val="04A0"/>
      </w:tblPr>
      <w:tblGrid>
        <w:gridCol w:w="204"/>
        <w:gridCol w:w="1259"/>
        <w:gridCol w:w="2625"/>
        <w:gridCol w:w="5990"/>
      </w:tblGrid>
      <w:tr>
        <w:trPr>
          <w:trHeight w:val="35" w:hRule="atLeast"/>
          <w:tblHeader/>
        </w:trPr>
        <w:tc>
          <w:tcPr>
            <w:tcW w:w="726" w:type="pct"/>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ascii="BIZ UDPゴシック" w:hAnsi="BIZ UDPゴシック" w:eastAsia="BIZ UDPゴシック"/>
                <w:spacing w:val="0"/>
                <w:w w:val="100"/>
                <w:sz w:val="16"/>
              </w:rPr>
            </w:pPr>
          </w:p>
          <w:p>
            <w:pPr>
              <w:pStyle w:val="0"/>
              <w:spacing w:before="0" w:beforeLines="0" w:beforeAutospacing="0" w:after="0" w:afterLines="0" w:afterAutospacing="0" w:line="190" w:lineRule="exact"/>
              <w:ind w:right="0"/>
              <w:jc w:val="center"/>
              <w:rPr>
                <w:rFonts w:hint="eastAsia" w:ascii="BIZ UDPゴシック" w:hAnsi="BIZ UDPゴシック" w:eastAsia="BIZ UDPゴシック"/>
                <w:spacing w:val="0"/>
                <w:w w:val="100"/>
                <w:sz w:val="16"/>
              </w:rPr>
            </w:pPr>
            <w:r>
              <w:rPr>
                <w:rFonts w:hint="eastAsia" w:ascii="BIZ UDPゴシック" w:hAnsi="BIZ UDPゴシック" w:eastAsia="BIZ UDPゴシック"/>
                <w:spacing w:val="0"/>
                <w:w w:val="100"/>
                <w:sz w:val="16"/>
              </w:rPr>
              <w:t>区</w:t>
            </w:r>
            <w:bookmarkStart w:id="0" w:name="_GoBack"/>
            <w:bookmarkEnd w:id="0"/>
            <w:r>
              <w:rPr>
                <w:rFonts w:hint="eastAsia" w:ascii="BIZ UDPゴシック" w:hAnsi="BIZ UDPゴシック" w:eastAsia="BIZ UDPゴシック"/>
                <w:spacing w:val="0"/>
                <w:w w:val="100"/>
                <w:sz w:val="16"/>
              </w:rPr>
              <w:t>分</w:t>
            </w:r>
          </w:p>
        </w:tc>
        <w:tc>
          <w:tcPr>
            <w:tcW w:w="427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ascii="BIZ UDPゴシック" w:hAnsi="BIZ UDPゴシック" w:eastAsia="BIZ UDPゴシック"/>
                <w:spacing w:val="0"/>
                <w:w w:val="100"/>
                <w:sz w:val="16"/>
              </w:rPr>
            </w:pPr>
            <w:r>
              <w:rPr>
                <w:rFonts w:hint="eastAsia"/>
                <w:sz w:val="16"/>
              </w:rPr>
              <w:t>他法令等</w:t>
            </w:r>
            <w:r>
              <w:rPr>
                <w:rFonts w:hint="eastAsia" w:ascii="BIZ UDPゴシック" w:hAnsi="BIZ UDPゴシック" w:eastAsia="BIZ UDPゴシック"/>
                <w:spacing w:val="0"/>
                <w:w w:val="100"/>
                <w:sz w:val="16"/>
              </w:rPr>
              <w:t>チェック事項</w:t>
            </w:r>
          </w:p>
          <w:p>
            <w:pPr>
              <w:pStyle w:val="0"/>
              <w:spacing w:before="0" w:beforeLines="0" w:beforeAutospacing="0" w:after="0" w:afterLines="0" w:afterAutospacing="0" w:line="190" w:lineRule="exact"/>
              <w:jc w:val="center"/>
              <w:rPr>
                <w:rFonts w:hint="eastAsia" w:ascii="BIZ UDPゴシック" w:hAnsi="BIZ UDPゴシック" w:eastAsia="BIZ UDPゴシック"/>
                <w:spacing w:val="0"/>
                <w:w w:val="100"/>
                <w:sz w:val="16"/>
              </w:rPr>
            </w:pPr>
            <w:r>
              <w:rPr>
                <w:rFonts w:hint="eastAsia" w:ascii="BIZ UDPゴシック" w:hAnsi="BIZ UDPゴシック" w:eastAsia="BIZ UDPゴシック"/>
                <w:spacing w:val="0"/>
                <w:w w:val="100"/>
                <w:sz w:val="16"/>
              </w:rPr>
              <w:t>（該当する事項に</w:t>
            </w:r>
            <w:r>
              <w:rPr>
                <w:rFonts w:hint="eastAsia" w:ascii="BIZ UDPゴシック" w:hAnsi="BIZ UDPゴシック" w:eastAsia="BIZ UDPゴシック"/>
                <w:spacing w:val="0"/>
                <w:w w:val="100"/>
                <w:sz w:val="16"/>
              </w:rPr>
              <w:t xml:space="preserve"> </w:t>
            </w:r>
            <w:r>
              <w:rPr>
                <w:rFonts w:hint="eastAsia" w:ascii="BIZ UDPゴシック" w:hAnsi="BIZ UDPゴシック" w:eastAsia="BIZ UDPゴシック"/>
                <w:spacing w:val="0"/>
                <w:w w:val="100"/>
                <w:sz w:val="16"/>
              </w:rPr>
              <w:t>☑</w:t>
            </w:r>
            <w:r>
              <w:rPr>
                <w:rFonts w:hint="eastAsia" w:ascii="BIZ UDPゴシック" w:hAnsi="BIZ UDPゴシック" w:eastAsia="BIZ UDPゴシック"/>
                <w:spacing w:val="0"/>
                <w:w w:val="100"/>
                <w:sz w:val="16"/>
              </w:rPr>
              <w:t xml:space="preserve"> </w:t>
            </w:r>
            <w:r>
              <w:rPr>
                <w:rFonts w:hint="eastAsia" w:ascii="BIZ UDPゴシック" w:hAnsi="BIZ UDPゴシック" w:eastAsia="BIZ UDPゴシック"/>
                <w:spacing w:val="0"/>
                <w:w w:val="100"/>
                <w:sz w:val="16"/>
              </w:rPr>
              <w:t>を付けてください。</w:t>
            </w:r>
            <w:r>
              <w:rPr>
                <w:rFonts w:hint="eastAsia" w:ascii="BIZ UDPゴシック" w:hAnsi="BIZ UDPゴシック" w:eastAsia="BIZ UDPゴシック"/>
                <w:spacing w:val="0"/>
                <w:w w:val="100"/>
                <w:sz w:val="16"/>
              </w:rPr>
              <w:t>)</w:t>
            </w:r>
          </w:p>
        </w:tc>
      </w:tr>
      <w:tr>
        <w:trPr>
          <w:trHeight w:val="35" w:hRule="atLeast"/>
          <w:tblHeader/>
        </w:trPr>
        <w:tc>
          <w:tcPr>
            <w:tcW w:w="726"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rPr>
                <w:rFonts w:hint="eastAsia"/>
              </w:rPr>
            </w:pPr>
          </w:p>
        </w:tc>
        <w:tc>
          <w:tcPr>
            <w:tcW w:w="1302" w:type="pc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sz w:val="16"/>
              </w:rPr>
            </w:pPr>
            <w:r>
              <w:rPr>
                <w:rFonts w:hint="eastAsia"/>
                <w:sz w:val="16"/>
              </w:rPr>
              <w:t>法令等</w:t>
            </w:r>
          </w:p>
        </w:tc>
        <w:tc>
          <w:tcPr>
            <w:tcW w:w="2972" w:type="pct"/>
            <w:tcMar>
              <w:top w:w="17" w:type="dxa"/>
              <w:left w:w="28" w:type="dxa"/>
              <w:bottom w:w="17" w:type="dxa"/>
              <w:right w:w="28" w:type="dxa"/>
            </w:tcMar>
            <w:vAlign w:val="center"/>
          </w:tcPr>
          <w:p>
            <w:pPr>
              <w:pStyle w:val="0"/>
              <w:spacing w:before="0" w:beforeLines="0" w:beforeAutospacing="0" w:after="0" w:afterLines="0" w:afterAutospacing="0" w:line="190" w:lineRule="exact"/>
              <w:ind w:right="0"/>
              <w:jc w:val="center"/>
              <w:rPr>
                <w:rFonts w:hint="eastAsia" w:ascii="BIZ UDPゴシック" w:hAnsi="BIZ UDPゴシック" w:eastAsia="BIZ UDPゴシック"/>
                <w:spacing w:val="0"/>
                <w:w w:val="100"/>
                <w:sz w:val="16"/>
              </w:rPr>
            </w:pPr>
            <w:r>
              <w:rPr>
                <w:rFonts w:hint="eastAsia" w:ascii="BIZ UDPゴシック" w:hAnsi="BIZ UDPゴシック" w:eastAsia="BIZ UDPゴシック"/>
                <w:spacing w:val="0"/>
                <w:w w:val="100"/>
                <w:sz w:val="16"/>
              </w:rPr>
              <w:t>工事内容</w:t>
            </w:r>
          </w:p>
        </w:tc>
      </w:tr>
      <w:tr>
        <w:trPr>
          <w:trHeight w:val="192" w:hRule="atLeast"/>
        </w:trPr>
        <w:tc>
          <w:tcPr>
            <w:tcW w:w="101"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textDirection w:val="tbRlV"/>
            <w:vAlign w:val="center"/>
          </w:tcPr>
          <w:p>
            <w:pPr>
              <w:pStyle w:val="0"/>
              <w:spacing w:before="0" w:beforeLines="0" w:beforeAutospacing="0" w:after="0" w:afterLines="0" w:afterAutospacing="0" w:line="190" w:lineRule="exact"/>
              <w:ind w:left="113" w:leftChars="0" w:right="113" w:rightChars="0" w:firstLine="0" w:firstLineChars="0"/>
              <w:jc w:val="center"/>
              <w:rPr>
                <w:rFonts w:hint="default"/>
                <w:color w:val="auto"/>
                <w:sz w:val="16"/>
              </w:rPr>
            </w:pPr>
            <w:r>
              <w:rPr>
                <w:rFonts w:hint="eastAsia"/>
                <w:color w:val="auto"/>
                <w:sz w:val="16"/>
              </w:rPr>
              <w:t>許可申請が不要な工事</w:t>
            </w:r>
          </w:p>
        </w:tc>
        <w:tc>
          <w:tcPr>
            <w:tcW w:w="625" w:type="pct"/>
            <w:vMerge w:val="restart"/>
            <w:tcMar>
              <w:top w:w="17" w:type="dxa"/>
              <w:left w:w="28" w:type="dxa"/>
              <w:bottom w:w="17" w:type="dxa"/>
              <w:right w:w="28" w:type="dxa"/>
            </w:tcMar>
            <w:vAlign w:val="center"/>
          </w:tcPr>
          <w:p>
            <w:pPr>
              <w:pStyle w:val="0"/>
              <w:spacing w:before="0" w:beforeLines="0" w:beforeAutospacing="0" w:after="0" w:afterLines="0" w:afterAutospacing="0" w:line="190" w:lineRule="exact"/>
              <w:ind w:left="0" w:leftChars="0" w:right="-27" w:rightChars="-21" w:firstLine="0" w:firstLineChars="0"/>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rPr>
              <w:t>災害発生のおそれがないと</w:t>
            </w:r>
          </w:p>
          <w:p>
            <w:pPr>
              <w:pStyle w:val="0"/>
              <w:spacing w:before="0" w:beforeLines="0" w:beforeAutospacing="0" w:after="0" w:afterLines="0" w:afterAutospacing="0" w:line="190" w:lineRule="exact"/>
              <w:ind w:left="0" w:leftChars="0" w:right="-27" w:rightChars="-21" w:firstLine="0" w:firstLineChars="0"/>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rPr>
              <w:t>認められる工事</w:t>
            </w:r>
          </w:p>
        </w:tc>
        <w:tc>
          <w:tcPr>
            <w:tcW w:w="427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spacing w:before="0" w:beforeLines="0" w:beforeAutospacing="0" w:after="0" w:afterLines="0" w:afterAutospacing="0" w:line="190" w:lineRule="exact"/>
              <w:ind w:leftChars="0" w:right="0" w:rightChars="0" w:firstLine="75" w:firstLineChars="47"/>
              <w:rPr>
                <w:rFonts w:hint="default"/>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w:t>
            </w:r>
            <w:r>
              <w:rPr>
                <w:rFonts w:hint="eastAsia"/>
                <w:color w:val="auto"/>
                <w:sz w:val="16"/>
              </w:rPr>
              <w:t>下記に記載する工事に該当しない。</w:t>
            </w:r>
          </w:p>
        </w:tc>
      </w:tr>
      <w:tr>
        <w:trPr>
          <w:trHeight w:val="192" w:hRule="atLeast"/>
        </w:trPr>
        <w:tc>
          <w:tcPr>
            <w:tcW w:w="1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textDirection w:val="tbRlV"/>
            <w:vAlign w:val="center"/>
          </w:tcPr>
          <w:p>
            <w:pPr>
              <w:pStyle w:val="0"/>
              <w:rPr>
                <w:rFonts w:hint="eastAsia"/>
              </w:rPr>
            </w:pPr>
          </w:p>
        </w:tc>
        <w:tc>
          <w:tcPr>
            <w:tcW w:w="625" w:type="pct"/>
            <w:vMerge w:val="continue"/>
            <w:tcMar>
              <w:top w:w="17" w:type="dxa"/>
              <w:left w:w="28" w:type="dxa"/>
              <w:bottom w:w="17" w:type="dxa"/>
              <w:right w:w="28" w:type="dxa"/>
            </w:tcMar>
            <w:vAlign w:val="center"/>
          </w:tcPr>
          <w:p>
            <w:pPr>
              <w:pStyle w:val="0"/>
              <w:rPr>
                <w:rFonts w:hint="eastAsia"/>
              </w:rPr>
            </w:pPr>
          </w:p>
        </w:tc>
        <w:tc>
          <w:tcPr>
            <w:tcW w:w="1302" w:type="pc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color w:val="auto"/>
                <w:sz w:val="16"/>
              </w:rPr>
            </w:pPr>
            <w:r>
              <w:rPr>
                <w:rFonts w:hint="eastAsia"/>
                <w:color w:val="auto"/>
                <w:sz w:val="16"/>
              </w:rPr>
              <w:t>鉱山保安法</w:t>
            </w:r>
          </w:p>
        </w:tc>
        <w:tc>
          <w:tcPr>
            <w:tcW w:w="2972" w:type="pct"/>
            <w:tcMar>
              <w:top w:w="17" w:type="dxa"/>
              <w:left w:w="28" w:type="dxa"/>
              <w:bottom w:w="17" w:type="dxa"/>
              <w:right w:w="28" w:type="dxa"/>
            </w:tcMar>
            <w:vAlign w:val="top"/>
          </w:tcPr>
          <w:p>
            <w:pPr>
              <w:pStyle w:val="0"/>
              <w:spacing w:before="0" w:beforeLines="0" w:beforeAutospacing="0" w:after="0" w:afterLines="0" w:afterAutospacing="0" w:line="190" w:lineRule="exact"/>
              <w:ind w:left="258" w:leftChars="61" w:right="0" w:rightChars="0" w:hanging="179" w:hangingChars="112"/>
              <w:jc w:val="left"/>
              <w:rPr>
                <w:rFonts w:hint="default"/>
                <w:color w:val="auto"/>
                <w:sz w:val="16"/>
              </w:rPr>
            </w:pPr>
            <w:r>
              <w:rPr>
                <w:rFonts w:hint="eastAsia" w:ascii="BIZ UDPゴシック" w:hAnsi="BIZ UDPゴシック" w:eastAsia="BIZ UDPゴシック"/>
                <w:b w:val="0"/>
                <w:color w:val="auto"/>
                <w:sz w:val="16"/>
              </w:rPr>
              <w:t>・　鉱山保安法に基づく鉱物の採取（鉱業上使用する特定施設の設置に係る工事等）</w:t>
            </w:r>
          </w:p>
        </w:tc>
      </w:tr>
      <w:tr>
        <w:trPr>
          <w:trHeight w:val="51" w:hRule="atLeast"/>
        </w:trPr>
        <w:tc>
          <w:tcPr>
            <w:tcW w:w="1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rPr>
                <w:rFonts w:hint="eastAsia"/>
              </w:rPr>
            </w:pPr>
          </w:p>
        </w:tc>
        <w:tc>
          <w:tcPr>
            <w:tcW w:w="625" w:type="pct"/>
            <w:vMerge w:val="continue"/>
            <w:tcMar>
              <w:top w:w="17" w:type="dxa"/>
              <w:left w:w="28" w:type="dxa"/>
              <w:bottom w:w="17" w:type="dxa"/>
              <w:right w:w="28" w:type="dxa"/>
            </w:tcMar>
            <w:vAlign w:val="center"/>
          </w:tcPr>
          <w:p>
            <w:pPr>
              <w:pStyle w:val="0"/>
              <w:rPr>
                <w:rFonts w:hint="eastAsia"/>
              </w:rPr>
            </w:pPr>
          </w:p>
        </w:tc>
        <w:tc>
          <w:tcPr>
            <w:tcW w:w="1302" w:type="pc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color w:val="auto"/>
                <w:sz w:val="16"/>
              </w:rPr>
            </w:pPr>
            <w:r>
              <w:rPr>
                <w:rFonts w:hint="eastAsia"/>
                <w:color w:val="auto"/>
                <w:sz w:val="16"/>
              </w:rPr>
              <w:t>鉱業法</w:t>
            </w:r>
          </w:p>
        </w:tc>
        <w:tc>
          <w:tcPr>
            <w:tcW w:w="2972" w:type="pct"/>
            <w:tcMar>
              <w:top w:w="17" w:type="dxa"/>
              <w:left w:w="28" w:type="dxa"/>
              <w:bottom w:w="17" w:type="dxa"/>
              <w:right w:w="28" w:type="dxa"/>
            </w:tcMar>
            <w:vAlign w:val="top"/>
          </w:tcPr>
          <w:p>
            <w:pPr>
              <w:pStyle w:val="0"/>
              <w:spacing w:before="0" w:beforeLines="0" w:beforeAutospacing="0" w:after="0" w:afterLines="0" w:afterAutospacing="0" w:line="190" w:lineRule="exact"/>
              <w:ind w:left="258" w:leftChars="61" w:right="0" w:rightChars="0" w:hanging="179" w:hangingChars="112"/>
              <w:rPr>
                <w:rFonts w:hint="eastAsia"/>
                <w:color w:val="auto"/>
              </w:rPr>
            </w:pPr>
            <w:r>
              <w:rPr>
                <w:rFonts w:hint="eastAsia" w:ascii="BIZ UDPゴシック" w:hAnsi="BIZ UDPゴシック" w:eastAsia="BIZ UDPゴシック"/>
                <w:b w:val="0"/>
                <w:color w:val="auto"/>
                <w:sz w:val="16"/>
              </w:rPr>
              <w:t>・　鉱業法に基づく鉱物の採取（認可を受けた施業案の実施に係る工事等）</w:t>
            </w:r>
          </w:p>
        </w:tc>
      </w:tr>
      <w:tr>
        <w:trPr>
          <w:trHeight w:val="35" w:hRule="atLeast"/>
        </w:trPr>
        <w:tc>
          <w:tcPr>
            <w:tcW w:w="1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rPr>
                <w:rFonts w:hint="eastAsia"/>
              </w:rPr>
            </w:pPr>
          </w:p>
        </w:tc>
        <w:tc>
          <w:tcPr>
            <w:tcW w:w="625" w:type="pct"/>
            <w:vMerge w:val="continue"/>
            <w:tcMar>
              <w:top w:w="17" w:type="dxa"/>
              <w:left w:w="28" w:type="dxa"/>
              <w:bottom w:w="17" w:type="dxa"/>
              <w:right w:w="28" w:type="dxa"/>
            </w:tcMar>
            <w:vAlign w:val="center"/>
          </w:tcPr>
          <w:p>
            <w:pPr>
              <w:pStyle w:val="0"/>
              <w:rPr>
                <w:rFonts w:hint="eastAsia"/>
              </w:rPr>
            </w:pPr>
          </w:p>
        </w:tc>
        <w:tc>
          <w:tcPr>
            <w:tcW w:w="1302" w:type="pc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color w:val="auto"/>
                <w:sz w:val="16"/>
              </w:rPr>
            </w:pPr>
            <w:r>
              <w:rPr>
                <w:rFonts w:hint="eastAsia" w:ascii="BIZ UDPゴシック" w:hAnsi="BIZ UDPゴシック" w:eastAsia="BIZ UDPゴシック"/>
                <w:b w:val="0"/>
                <w:color w:val="auto"/>
                <w:sz w:val="16"/>
              </w:rPr>
              <w:t>採石法</w:t>
            </w:r>
          </w:p>
        </w:tc>
        <w:tc>
          <w:tcPr>
            <w:tcW w:w="2972" w:type="pct"/>
            <w:tcMar>
              <w:top w:w="17" w:type="dxa"/>
              <w:left w:w="28" w:type="dxa"/>
              <w:bottom w:w="17" w:type="dxa"/>
              <w:right w:w="28" w:type="dxa"/>
            </w:tcMar>
            <w:vAlign w:val="top"/>
          </w:tcPr>
          <w:p>
            <w:pPr>
              <w:pStyle w:val="0"/>
              <w:spacing w:before="0" w:beforeLines="0" w:beforeAutospacing="0" w:after="0" w:afterLines="0" w:afterAutospacing="0" w:line="190" w:lineRule="exact"/>
              <w:ind w:left="258" w:leftChars="61" w:right="0" w:rightChars="0" w:hanging="179" w:hangingChars="112"/>
              <w:rPr>
                <w:rFonts w:hint="eastAsia"/>
                <w:color w:val="auto"/>
              </w:rPr>
            </w:pPr>
            <w:r>
              <w:rPr>
                <w:rFonts w:hint="eastAsia" w:ascii="BIZ UDPゴシック" w:hAnsi="BIZ UDPゴシック" w:eastAsia="BIZ UDPゴシック"/>
                <w:b w:val="0"/>
                <w:color w:val="auto"/>
                <w:sz w:val="16"/>
              </w:rPr>
              <w:t>・　採石法に基づく岩石の採取（認可を受けた採取計画に係る工事等）</w:t>
            </w:r>
          </w:p>
        </w:tc>
      </w:tr>
      <w:tr>
        <w:trPr>
          <w:trHeight w:val="35" w:hRule="atLeast"/>
        </w:trPr>
        <w:tc>
          <w:tcPr>
            <w:tcW w:w="1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rPr>
                <w:rFonts w:hint="eastAsia"/>
              </w:rPr>
            </w:pPr>
          </w:p>
        </w:tc>
        <w:tc>
          <w:tcPr>
            <w:tcW w:w="625" w:type="pct"/>
            <w:vMerge w:val="continue"/>
            <w:tcMar>
              <w:top w:w="17" w:type="dxa"/>
              <w:left w:w="28" w:type="dxa"/>
              <w:bottom w:w="17" w:type="dxa"/>
              <w:right w:w="28" w:type="dxa"/>
            </w:tcMar>
            <w:vAlign w:val="center"/>
          </w:tcPr>
          <w:p>
            <w:pPr>
              <w:pStyle w:val="0"/>
              <w:rPr>
                <w:rFonts w:hint="eastAsia"/>
              </w:rPr>
            </w:pPr>
          </w:p>
        </w:tc>
        <w:tc>
          <w:tcPr>
            <w:tcW w:w="1302" w:type="pc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color w:val="auto"/>
                <w:sz w:val="16"/>
              </w:rPr>
            </w:pPr>
            <w:r>
              <w:rPr>
                <w:rFonts w:hint="eastAsia" w:ascii="BIZ UDPゴシック" w:hAnsi="BIZ UDPゴシック" w:eastAsia="BIZ UDPゴシック"/>
                <w:b w:val="0"/>
                <w:color w:val="auto"/>
                <w:sz w:val="16"/>
              </w:rPr>
              <w:t>砂利採取法</w:t>
            </w:r>
          </w:p>
        </w:tc>
        <w:tc>
          <w:tcPr>
            <w:tcW w:w="2972" w:type="pct"/>
            <w:tcMar>
              <w:top w:w="17" w:type="dxa"/>
              <w:left w:w="28" w:type="dxa"/>
              <w:bottom w:w="17" w:type="dxa"/>
              <w:right w:w="28" w:type="dxa"/>
            </w:tcMar>
            <w:vAlign w:val="top"/>
          </w:tcPr>
          <w:p>
            <w:pPr>
              <w:pStyle w:val="0"/>
              <w:spacing w:before="0" w:beforeLines="0" w:beforeAutospacing="0" w:after="0" w:afterLines="0" w:afterAutospacing="0" w:line="190" w:lineRule="exact"/>
              <w:ind w:left="258" w:leftChars="61" w:right="0" w:rightChars="0" w:hanging="179" w:hangingChars="112"/>
              <w:rPr>
                <w:rFonts w:hint="eastAsia"/>
                <w:color w:val="auto"/>
              </w:rPr>
            </w:pPr>
            <w:r>
              <w:rPr>
                <w:rFonts w:hint="eastAsia" w:ascii="BIZ UDPゴシック" w:hAnsi="BIZ UDPゴシック" w:eastAsia="BIZ UDPゴシック"/>
                <w:b w:val="0"/>
                <w:color w:val="auto"/>
                <w:sz w:val="16"/>
              </w:rPr>
              <w:t>・　砂利採取法に基づく砂利の採取（認可を受けた採取計画に係る工事等）</w:t>
            </w:r>
          </w:p>
        </w:tc>
      </w:tr>
      <w:tr>
        <w:trPr>
          <w:trHeight w:val="35" w:hRule="atLeast"/>
        </w:trPr>
        <w:tc>
          <w:tcPr>
            <w:tcW w:w="1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rPr>
                <w:rFonts w:hint="eastAsia"/>
              </w:rPr>
            </w:pPr>
          </w:p>
        </w:tc>
        <w:tc>
          <w:tcPr>
            <w:tcW w:w="625" w:type="pct"/>
            <w:vMerge w:val="continue"/>
            <w:tcMar>
              <w:top w:w="17" w:type="dxa"/>
              <w:left w:w="28" w:type="dxa"/>
              <w:bottom w:w="17" w:type="dxa"/>
              <w:right w:w="28" w:type="dxa"/>
            </w:tcMar>
            <w:vAlign w:val="center"/>
          </w:tcPr>
          <w:p>
            <w:pPr>
              <w:pStyle w:val="0"/>
              <w:rPr>
                <w:rFonts w:hint="eastAsia"/>
              </w:rPr>
            </w:pPr>
          </w:p>
        </w:tc>
        <w:tc>
          <w:tcPr>
            <w:tcW w:w="1302" w:type="pc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color w:val="auto"/>
              </w:rPr>
            </w:pPr>
            <w:r>
              <w:rPr>
                <w:rFonts w:hint="eastAsia" w:ascii="BIZ UDPゴシック" w:hAnsi="BIZ UDPゴシック" w:eastAsia="BIZ UDPゴシック"/>
                <w:b w:val="0"/>
                <w:color w:val="auto"/>
                <w:sz w:val="16"/>
              </w:rPr>
              <w:t>土地改良法</w:t>
            </w:r>
          </w:p>
        </w:tc>
        <w:tc>
          <w:tcPr>
            <w:tcW w:w="2972" w:type="pct"/>
            <w:tcMar>
              <w:top w:w="17" w:type="dxa"/>
              <w:left w:w="28" w:type="dxa"/>
              <w:bottom w:w="17" w:type="dxa"/>
              <w:right w:w="28" w:type="dxa"/>
            </w:tcMar>
            <w:vAlign w:val="top"/>
          </w:tcPr>
          <w:p>
            <w:pPr>
              <w:pStyle w:val="0"/>
              <w:spacing w:before="0" w:beforeLines="0" w:beforeAutospacing="0" w:after="0" w:afterLines="0" w:afterAutospacing="0" w:line="190" w:lineRule="exact"/>
              <w:ind w:left="258" w:leftChars="61" w:right="0" w:rightChars="0" w:hanging="179" w:hangingChars="112"/>
              <w:jc w:val="left"/>
              <w:rPr>
                <w:rFonts w:hint="eastAsia"/>
                <w:color w:val="auto"/>
              </w:rPr>
            </w:pPr>
            <w:r>
              <w:rPr>
                <w:rFonts w:hint="eastAsia" w:ascii="BIZ UDPゴシック" w:hAnsi="BIZ UDPゴシック" w:eastAsia="BIZ UDPゴシック"/>
                <w:b w:val="0"/>
                <w:color w:val="auto"/>
                <w:sz w:val="16"/>
              </w:rPr>
              <w:t>・　土地改良法に基づく土地改良事業（農業用用排水施設の新設等）、土地改良事業に準ずる事業</w:t>
            </w:r>
          </w:p>
        </w:tc>
      </w:tr>
      <w:tr>
        <w:trPr>
          <w:trHeight w:val="35" w:hRule="atLeast"/>
        </w:trPr>
        <w:tc>
          <w:tcPr>
            <w:tcW w:w="1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rPr>
                <w:rFonts w:hint="eastAsia"/>
              </w:rPr>
            </w:pPr>
          </w:p>
        </w:tc>
        <w:tc>
          <w:tcPr>
            <w:tcW w:w="625" w:type="pct"/>
            <w:vMerge w:val="continue"/>
            <w:tcMar>
              <w:top w:w="17" w:type="dxa"/>
              <w:left w:w="28" w:type="dxa"/>
              <w:bottom w:w="17" w:type="dxa"/>
              <w:right w:w="28" w:type="dxa"/>
            </w:tcMar>
            <w:vAlign w:val="center"/>
          </w:tcPr>
          <w:p>
            <w:pPr>
              <w:pStyle w:val="0"/>
              <w:rPr>
                <w:rFonts w:hint="eastAsia"/>
              </w:rPr>
            </w:pPr>
          </w:p>
        </w:tc>
        <w:tc>
          <w:tcPr>
            <w:tcW w:w="1302" w:type="pc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color w:val="auto"/>
              </w:rPr>
            </w:pPr>
            <w:r>
              <w:rPr>
                <w:rFonts w:hint="eastAsia" w:ascii="BIZ UDPゴシック" w:hAnsi="BIZ UDPゴシック" w:eastAsia="BIZ UDPゴシック"/>
                <w:b w:val="0"/>
                <w:color w:val="auto"/>
                <w:sz w:val="16"/>
              </w:rPr>
              <w:t>火薬類取締法</w:t>
            </w:r>
          </w:p>
        </w:tc>
        <w:tc>
          <w:tcPr>
            <w:tcW w:w="2972" w:type="pct"/>
            <w:tcMar>
              <w:top w:w="17" w:type="dxa"/>
              <w:left w:w="28" w:type="dxa"/>
              <w:bottom w:w="17" w:type="dxa"/>
              <w:right w:w="28" w:type="dxa"/>
            </w:tcMar>
            <w:vAlign w:val="top"/>
          </w:tcPr>
          <w:p>
            <w:pPr>
              <w:pStyle w:val="0"/>
              <w:spacing w:before="0" w:beforeLines="0" w:beforeAutospacing="0" w:after="0" w:afterLines="0" w:afterAutospacing="0" w:line="190" w:lineRule="exact"/>
              <w:ind w:left="258" w:leftChars="61" w:right="0" w:rightChars="0" w:hanging="179" w:hangingChars="112"/>
              <w:rPr>
                <w:rFonts w:hint="eastAsia"/>
                <w:color w:val="auto"/>
              </w:rPr>
            </w:pPr>
            <w:r>
              <w:rPr>
                <w:rFonts w:hint="eastAsia" w:ascii="BIZ UDPゴシック" w:hAnsi="BIZ UDPゴシック" w:eastAsia="BIZ UDPゴシック"/>
                <w:b w:val="0"/>
                <w:color w:val="auto"/>
                <w:sz w:val="16"/>
              </w:rPr>
              <w:t>・　火薬類取締法に基づく火薬類の製造施設の周囲に設置する土堤の設置等</w:t>
            </w:r>
          </w:p>
        </w:tc>
      </w:tr>
      <w:tr>
        <w:trPr>
          <w:trHeight w:val="35" w:hRule="atLeast"/>
        </w:trPr>
        <w:tc>
          <w:tcPr>
            <w:tcW w:w="1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rPr>
                <w:rFonts w:hint="eastAsia"/>
              </w:rPr>
            </w:pPr>
          </w:p>
        </w:tc>
        <w:tc>
          <w:tcPr>
            <w:tcW w:w="625" w:type="pct"/>
            <w:vMerge w:val="continue"/>
            <w:tcMar>
              <w:top w:w="17" w:type="dxa"/>
              <w:left w:w="28" w:type="dxa"/>
              <w:bottom w:w="17" w:type="dxa"/>
              <w:right w:w="28" w:type="dxa"/>
            </w:tcMar>
            <w:vAlign w:val="center"/>
          </w:tcPr>
          <w:p>
            <w:pPr>
              <w:pStyle w:val="0"/>
              <w:rPr>
                <w:rFonts w:hint="eastAsia"/>
              </w:rPr>
            </w:pPr>
          </w:p>
        </w:tc>
        <w:tc>
          <w:tcPr>
            <w:tcW w:w="1302" w:type="pc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color w:val="auto"/>
              </w:rPr>
            </w:pPr>
            <w:r>
              <w:rPr>
                <w:rFonts w:hint="eastAsia" w:ascii="BIZ UDPゴシック" w:hAnsi="BIZ UDPゴシック" w:eastAsia="BIZ UDPゴシック"/>
                <w:b w:val="0"/>
                <w:color w:val="auto"/>
                <w:sz w:val="16"/>
              </w:rPr>
              <w:t>家畜伝染病予防法</w:t>
            </w:r>
          </w:p>
        </w:tc>
        <w:tc>
          <w:tcPr>
            <w:tcW w:w="2972" w:type="pct"/>
            <w:tcMar>
              <w:top w:w="17" w:type="dxa"/>
              <w:left w:w="28" w:type="dxa"/>
              <w:bottom w:w="17" w:type="dxa"/>
              <w:right w:w="28" w:type="dxa"/>
            </w:tcMar>
            <w:vAlign w:val="top"/>
          </w:tcPr>
          <w:p>
            <w:pPr>
              <w:pStyle w:val="0"/>
              <w:spacing w:before="0" w:beforeLines="0" w:beforeAutospacing="0" w:after="0" w:afterLines="0" w:afterAutospacing="0" w:line="190" w:lineRule="exact"/>
              <w:ind w:left="258" w:leftChars="61" w:right="0" w:rightChars="0" w:hanging="179" w:hangingChars="112"/>
              <w:rPr>
                <w:rFonts w:hint="eastAsia"/>
                <w:color w:val="auto"/>
              </w:rPr>
            </w:pPr>
            <w:r>
              <w:rPr>
                <w:rFonts w:hint="eastAsia" w:ascii="BIZ UDPゴシック" w:hAnsi="BIZ UDPゴシック" w:eastAsia="BIZ UDPゴシック"/>
                <w:b w:val="0"/>
                <w:color w:val="auto"/>
                <w:sz w:val="16"/>
              </w:rPr>
              <w:t>・　家畜伝染病予防法に基づく家畜の死体等の埋却</w:t>
            </w:r>
          </w:p>
        </w:tc>
      </w:tr>
      <w:tr>
        <w:trPr>
          <w:trHeight w:val="255" w:hRule="atLeast"/>
        </w:trPr>
        <w:tc>
          <w:tcPr>
            <w:tcW w:w="1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rPr>
                <w:rFonts w:hint="eastAsia"/>
              </w:rPr>
            </w:pPr>
          </w:p>
        </w:tc>
        <w:tc>
          <w:tcPr>
            <w:tcW w:w="625" w:type="pct"/>
            <w:vMerge w:val="continue"/>
            <w:tcMar>
              <w:top w:w="17" w:type="dxa"/>
              <w:left w:w="28" w:type="dxa"/>
              <w:bottom w:w="17" w:type="dxa"/>
              <w:right w:w="28" w:type="dxa"/>
            </w:tcMar>
            <w:vAlign w:val="center"/>
          </w:tcPr>
          <w:p>
            <w:pPr>
              <w:pStyle w:val="0"/>
              <w:rPr>
                <w:rFonts w:hint="eastAsia"/>
              </w:rPr>
            </w:pPr>
          </w:p>
        </w:tc>
        <w:tc>
          <w:tcPr>
            <w:tcW w:w="1302" w:type="pc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ascii="BIZ UDPゴシック" w:hAnsi="BIZ UDPゴシック" w:eastAsia="BIZ UDPゴシック"/>
                <w:color w:val="auto"/>
                <w:sz w:val="16"/>
              </w:rPr>
            </w:pPr>
            <w:r>
              <w:rPr>
                <w:rFonts w:hint="eastAsia" w:ascii="BIZ UDPゴシック" w:hAnsi="BIZ UDPゴシック" w:eastAsia="BIZ UDPゴシック"/>
                <w:b w:val="0"/>
                <w:color w:val="auto"/>
                <w:sz w:val="16"/>
              </w:rPr>
              <w:t>廃棄物の処理及び清掃に関する法律</w:t>
            </w:r>
          </w:p>
        </w:tc>
        <w:tc>
          <w:tcPr>
            <w:tcW w:w="2972" w:type="pct"/>
            <w:tcMar>
              <w:top w:w="17" w:type="dxa"/>
              <w:left w:w="28" w:type="dxa"/>
              <w:bottom w:w="17" w:type="dxa"/>
              <w:right w:w="28" w:type="dxa"/>
            </w:tcMar>
            <w:vAlign w:val="top"/>
          </w:tcPr>
          <w:p>
            <w:pPr>
              <w:pStyle w:val="0"/>
              <w:spacing w:before="0" w:beforeLines="0" w:beforeAutospacing="0" w:after="0" w:afterLines="0" w:afterAutospacing="0" w:line="190" w:lineRule="exact"/>
              <w:ind w:left="258" w:leftChars="61" w:right="0" w:rightChars="0" w:hanging="179" w:hangingChars="112"/>
              <w:rPr>
                <w:rFonts w:hint="eastAsia"/>
                <w:color w:val="auto"/>
              </w:rPr>
            </w:pPr>
            <w:r>
              <w:rPr>
                <w:rFonts w:hint="eastAsia" w:ascii="BIZ UDPゴシック" w:hAnsi="BIZ UDPゴシック" w:eastAsia="BIZ UDPゴシック"/>
                <w:b w:val="0"/>
                <w:color w:val="auto"/>
                <w:sz w:val="16"/>
              </w:rPr>
              <w:t>・　廃棄物の処理及び清掃に関する法律に基づく廃棄物の処分等</w:t>
            </w:r>
          </w:p>
        </w:tc>
      </w:tr>
      <w:tr>
        <w:trPr>
          <w:trHeight w:val="35" w:hRule="atLeast"/>
        </w:trPr>
        <w:tc>
          <w:tcPr>
            <w:tcW w:w="1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rPr>
                <w:rFonts w:hint="eastAsia"/>
              </w:rPr>
            </w:pPr>
          </w:p>
        </w:tc>
        <w:tc>
          <w:tcPr>
            <w:tcW w:w="625" w:type="pct"/>
            <w:vMerge w:val="continue"/>
            <w:tcMar>
              <w:top w:w="17" w:type="dxa"/>
              <w:left w:w="28" w:type="dxa"/>
              <w:bottom w:w="17" w:type="dxa"/>
              <w:right w:w="28" w:type="dxa"/>
            </w:tcMar>
            <w:vAlign w:val="center"/>
          </w:tcPr>
          <w:p>
            <w:pPr>
              <w:pStyle w:val="0"/>
              <w:rPr>
                <w:rFonts w:hint="eastAsia"/>
              </w:rPr>
            </w:pPr>
          </w:p>
        </w:tc>
        <w:tc>
          <w:tcPr>
            <w:tcW w:w="1302" w:type="pc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ascii="BIZ UDPゴシック" w:hAnsi="BIZ UDPゴシック" w:eastAsia="BIZ UDPゴシック"/>
                <w:color w:val="auto"/>
                <w:sz w:val="16"/>
              </w:rPr>
            </w:pPr>
            <w:r>
              <w:rPr>
                <w:rFonts w:hint="eastAsia" w:ascii="BIZ UDPゴシック" w:hAnsi="BIZ UDPゴシック" w:eastAsia="BIZ UDPゴシック"/>
                <w:b w:val="0"/>
                <w:color w:val="auto"/>
                <w:sz w:val="16"/>
              </w:rPr>
              <w:t>土壌汚染対策法</w:t>
            </w:r>
          </w:p>
        </w:tc>
        <w:tc>
          <w:tcPr>
            <w:tcW w:w="2972" w:type="pct"/>
            <w:tcMar>
              <w:top w:w="17" w:type="dxa"/>
              <w:left w:w="28" w:type="dxa"/>
              <w:bottom w:w="17" w:type="dxa"/>
              <w:right w:w="28" w:type="dxa"/>
            </w:tcMar>
            <w:vAlign w:val="top"/>
          </w:tcPr>
          <w:p>
            <w:pPr>
              <w:pStyle w:val="0"/>
              <w:spacing w:before="0" w:beforeLines="0" w:beforeAutospacing="0" w:after="0" w:afterLines="0" w:afterAutospacing="0" w:line="190" w:lineRule="exact"/>
              <w:ind w:left="258" w:leftChars="61" w:right="0" w:rightChars="0" w:hanging="179" w:hangingChars="112"/>
              <w:rPr>
                <w:rFonts w:hint="eastAsia"/>
                <w:color w:val="auto"/>
              </w:rPr>
            </w:pPr>
            <w:r>
              <w:rPr>
                <w:rFonts w:hint="eastAsia" w:ascii="BIZ UDPゴシック" w:hAnsi="BIZ UDPゴシック" w:eastAsia="BIZ UDPゴシック"/>
                <w:b w:val="0"/>
                <w:color w:val="auto"/>
                <w:sz w:val="16"/>
              </w:rPr>
              <w:t>・　土壌汚染対策法に基づく汚染土壌の搬出又は処理等</w:t>
            </w:r>
          </w:p>
        </w:tc>
      </w:tr>
      <w:tr>
        <w:trPr>
          <w:trHeight w:val="35" w:hRule="atLeast"/>
        </w:trPr>
        <w:tc>
          <w:tcPr>
            <w:tcW w:w="1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rPr>
                <w:rFonts w:hint="eastAsia"/>
              </w:rPr>
            </w:pPr>
          </w:p>
        </w:tc>
        <w:tc>
          <w:tcPr>
            <w:tcW w:w="625" w:type="pct"/>
            <w:vMerge w:val="continue"/>
            <w:tcMar>
              <w:top w:w="17" w:type="dxa"/>
              <w:left w:w="28" w:type="dxa"/>
              <w:bottom w:w="17" w:type="dxa"/>
              <w:right w:w="28" w:type="dxa"/>
            </w:tcMar>
            <w:vAlign w:val="center"/>
          </w:tcPr>
          <w:p>
            <w:pPr>
              <w:pStyle w:val="0"/>
              <w:rPr>
                <w:rFonts w:hint="eastAsia"/>
              </w:rPr>
            </w:pPr>
          </w:p>
        </w:tc>
        <w:tc>
          <w:tcPr>
            <w:tcW w:w="1302" w:type="pc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ascii="BIZ UDPゴシック" w:hAnsi="BIZ UDPゴシック" w:eastAsia="BIZ UDPゴシック"/>
                <w:color w:val="auto"/>
                <w:sz w:val="16"/>
              </w:rPr>
            </w:pPr>
            <w:r>
              <w:rPr>
                <w:rFonts w:hint="eastAsia" w:ascii="BIZ UDPゴシック" w:hAnsi="BIZ UDPゴシック" w:eastAsia="BIZ UDPゴシック"/>
                <w:b w:val="0"/>
                <w:color w:val="auto"/>
                <w:sz w:val="16"/>
              </w:rPr>
              <w:t>放射性物質汚染対処特別措置法</w:t>
            </w:r>
          </w:p>
        </w:tc>
        <w:tc>
          <w:tcPr>
            <w:tcW w:w="2972" w:type="pct"/>
            <w:tcMar>
              <w:top w:w="17" w:type="dxa"/>
              <w:left w:w="28" w:type="dxa"/>
              <w:bottom w:w="17" w:type="dxa"/>
              <w:right w:w="28" w:type="dxa"/>
            </w:tcMar>
            <w:vAlign w:val="top"/>
          </w:tcPr>
          <w:p>
            <w:pPr>
              <w:pStyle w:val="0"/>
              <w:spacing w:before="0" w:beforeLines="0" w:beforeAutospacing="0" w:after="0" w:afterLines="0" w:afterAutospacing="0" w:line="190" w:lineRule="exact"/>
              <w:ind w:left="258" w:leftChars="61" w:right="0" w:rightChars="0" w:hanging="179" w:hangingChars="112"/>
              <w:rPr>
                <w:rFonts w:hint="eastAsia"/>
                <w:color w:val="auto"/>
              </w:rPr>
            </w:pPr>
            <w:r>
              <w:rPr>
                <w:rFonts w:hint="eastAsia" w:ascii="BIZ UDPゴシック" w:hAnsi="BIZ UDPゴシック" w:eastAsia="BIZ UDPゴシック"/>
                <w:b w:val="0"/>
                <w:color w:val="auto"/>
                <w:sz w:val="16"/>
              </w:rPr>
              <w:t>・　放射性物質汚染対処特別措置法に基づく廃棄物又は除去土壌の保管又は処分</w:t>
            </w:r>
          </w:p>
        </w:tc>
      </w:tr>
      <w:tr>
        <w:trPr>
          <w:trHeight w:val="35" w:hRule="atLeast"/>
        </w:trPr>
        <w:tc>
          <w:tcPr>
            <w:tcW w:w="1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rPr>
                <w:rFonts w:hint="eastAsia"/>
              </w:rPr>
            </w:pPr>
          </w:p>
        </w:tc>
        <w:tc>
          <w:tcPr>
            <w:tcW w:w="625" w:type="pct"/>
            <w:vMerge w:val="continue"/>
            <w:tcMar>
              <w:top w:w="17" w:type="dxa"/>
              <w:left w:w="28" w:type="dxa"/>
              <w:bottom w:w="17" w:type="dxa"/>
              <w:right w:w="28" w:type="dxa"/>
            </w:tcMar>
            <w:vAlign w:val="center"/>
          </w:tcPr>
          <w:p>
            <w:pPr>
              <w:pStyle w:val="0"/>
              <w:rPr>
                <w:rFonts w:hint="eastAsia"/>
              </w:rPr>
            </w:pPr>
          </w:p>
        </w:tc>
        <w:tc>
          <w:tcPr>
            <w:tcW w:w="1302" w:type="pc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w:t>
            </w:r>
          </w:p>
        </w:tc>
        <w:tc>
          <w:tcPr>
            <w:tcW w:w="2972" w:type="pct"/>
            <w:tcMar>
              <w:top w:w="17" w:type="dxa"/>
              <w:left w:w="28" w:type="dxa"/>
              <w:bottom w:w="17" w:type="dxa"/>
              <w:right w:w="28" w:type="dxa"/>
            </w:tcMar>
            <w:vAlign w:val="top"/>
          </w:tcPr>
          <w:p>
            <w:pPr>
              <w:pStyle w:val="0"/>
              <w:spacing w:before="0" w:beforeLines="0" w:beforeAutospacing="0" w:after="0" w:afterLines="0" w:afterAutospacing="0" w:line="190" w:lineRule="exact"/>
              <w:ind w:left="258" w:leftChars="61" w:right="0" w:rightChars="0" w:hanging="179" w:hangingChars="112"/>
              <w:rPr>
                <w:rFonts w:hint="eastAsia"/>
                <w:color w:val="auto"/>
              </w:rPr>
            </w:pPr>
            <w:r>
              <w:rPr>
                <w:rFonts w:hint="eastAsia" w:ascii="BIZ UDPゴシック" w:hAnsi="BIZ UDPゴシック" w:eastAsia="BIZ UDPゴシック"/>
                <w:b w:val="0"/>
                <w:color w:val="auto"/>
                <w:sz w:val="16"/>
              </w:rPr>
              <w:t>・　森林の施業を実施するために必要な作業路網の整備に関する工事</w:t>
            </w:r>
          </w:p>
        </w:tc>
      </w:tr>
      <w:tr>
        <w:trPr>
          <w:trHeight w:val="380" w:hRule="atLeast"/>
        </w:trPr>
        <w:tc>
          <w:tcPr>
            <w:tcW w:w="1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rPr>
                <w:rFonts w:hint="eastAsia"/>
              </w:rPr>
            </w:pPr>
          </w:p>
        </w:tc>
        <w:tc>
          <w:tcPr>
            <w:tcW w:w="625" w:type="pct"/>
            <w:vMerge w:val="continue"/>
            <w:tcMar>
              <w:top w:w="17" w:type="dxa"/>
              <w:left w:w="28" w:type="dxa"/>
              <w:bottom w:w="17" w:type="dxa"/>
              <w:right w:w="28" w:type="dxa"/>
            </w:tcMar>
            <w:vAlign w:val="center"/>
          </w:tcPr>
          <w:p>
            <w:pPr>
              <w:pStyle w:val="0"/>
              <w:rPr>
                <w:rFonts w:hint="eastAsia"/>
              </w:rPr>
            </w:pPr>
          </w:p>
        </w:tc>
        <w:tc>
          <w:tcPr>
            <w:tcW w:w="1302" w:type="pc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w:t>
            </w:r>
          </w:p>
        </w:tc>
        <w:tc>
          <w:tcPr>
            <w:tcW w:w="2972" w:type="pct"/>
            <w:tcMar>
              <w:top w:w="17" w:type="dxa"/>
              <w:left w:w="28" w:type="dxa"/>
              <w:bottom w:w="17" w:type="dxa"/>
              <w:right w:w="28" w:type="dxa"/>
            </w:tcMar>
            <w:vAlign w:val="top"/>
          </w:tcPr>
          <w:p>
            <w:pPr>
              <w:pStyle w:val="0"/>
              <w:spacing w:before="0" w:beforeLines="0" w:beforeAutospacing="0" w:after="0" w:afterLines="0" w:afterAutospacing="0" w:line="190" w:lineRule="exact"/>
              <w:ind w:left="258" w:leftChars="61" w:right="0" w:rightChars="0" w:hanging="179" w:hangingChars="112"/>
              <w:rPr>
                <w:rFonts w:hint="eastAsia"/>
                <w:color w:val="auto"/>
              </w:rPr>
            </w:pPr>
            <w:r>
              <w:rPr>
                <w:rFonts w:hint="eastAsia" w:ascii="BIZ UDPゴシック" w:hAnsi="BIZ UDPゴシック" w:eastAsia="BIZ UDPゴシック"/>
                <w:b w:val="0"/>
                <w:color w:val="auto"/>
                <w:sz w:val="16"/>
              </w:rPr>
              <w:t>・　許可の対象となる規模要件の内、高さ要件には該当しないもので、</w:t>
            </w:r>
            <w:r>
              <w:rPr>
                <w:rFonts w:hint="eastAsia" w:ascii="BIZ UDPゴシック" w:hAnsi="BIZ UDPゴシック" w:eastAsia="BIZ UDPゴシック"/>
                <w:b w:val="0"/>
                <w:strike w:val="0"/>
                <w:dstrike w:val="0"/>
                <w:color w:val="auto"/>
                <w:sz w:val="16"/>
                <w:u w:val="wave" w:color="auto"/>
              </w:rPr>
              <w:t>高さ</w:t>
            </w:r>
            <w:r>
              <w:rPr>
                <w:rFonts w:hint="eastAsia" w:ascii="BIZ UDPゴシック" w:hAnsi="BIZ UDPゴシック" w:eastAsia="BIZ UDPゴシック"/>
                <w:b w:val="0"/>
                <w:strike w:val="0"/>
                <w:dstrike w:val="0"/>
                <w:color w:val="auto"/>
                <w:sz w:val="16"/>
                <w:u w:val="wave" w:color="auto"/>
              </w:rPr>
              <w:t>2m</w:t>
            </w:r>
            <w:r>
              <w:rPr>
                <w:rFonts w:hint="eastAsia" w:ascii="BIZ UDPゴシック" w:hAnsi="BIZ UDPゴシック" w:eastAsia="BIZ UDPゴシック"/>
                <w:b w:val="0"/>
                <w:strike w:val="0"/>
                <w:dstrike w:val="0"/>
                <w:color w:val="auto"/>
                <w:sz w:val="16"/>
                <w:u w:val="wave" w:color="auto"/>
              </w:rPr>
              <w:t>以下かつ</w:t>
            </w:r>
            <w:r>
              <w:rPr>
                <w:rFonts w:hint="eastAsia" w:ascii="BIZ UDPゴシック" w:hAnsi="BIZ UDPゴシック" w:eastAsia="BIZ UDPゴシック"/>
                <w:b w:val="0"/>
                <w:color w:val="auto"/>
                <w:sz w:val="16"/>
                <w:u w:val="wave" w:color="auto"/>
              </w:rPr>
              <w:t>厚さが</w:t>
            </w:r>
            <w:r>
              <w:rPr>
                <w:rFonts w:hint="eastAsia" w:ascii="BIZ UDPゴシック" w:hAnsi="BIZ UDPゴシック" w:eastAsia="BIZ UDPゴシック"/>
                <w:b w:val="0"/>
                <w:color w:val="auto"/>
                <w:sz w:val="16"/>
                <w:u w:val="wave" w:color="auto"/>
              </w:rPr>
              <w:t>30cm</w:t>
            </w:r>
            <w:r>
              <w:rPr>
                <w:rFonts w:hint="eastAsia" w:ascii="BIZ UDPゴシック" w:hAnsi="BIZ UDPゴシック" w:eastAsia="BIZ UDPゴシック"/>
                <w:b w:val="0"/>
                <w:color w:val="auto"/>
                <w:sz w:val="16"/>
                <w:u w:val="wave" w:color="auto"/>
              </w:rPr>
              <w:t>以下の盛土・切土の箇所を除外して</w:t>
            </w:r>
            <w:r>
              <w:rPr>
                <w:rFonts w:hint="eastAsia" w:ascii="BIZ UDPゴシック" w:hAnsi="BIZ UDPゴシック" w:eastAsia="BIZ UDPゴシック"/>
                <w:b w:val="0"/>
                <w:color w:val="auto"/>
                <w:sz w:val="16"/>
              </w:rPr>
              <w:t>盛土・切土をする面積を算定した時に</w:t>
            </w:r>
            <w:r>
              <w:rPr>
                <w:rFonts w:hint="eastAsia" w:ascii="BIZ UDPゴシック" w:hAnsi="BIZ UDPゴシック" w:eastAsia="BIZ UDPゴシック"/>
                <w:b w:val="0"/>
                <w:color w:val="auto"/>
                <w:sz w:val="16"/>
              </w:rPr>
              <w:t>500</w:t>
            </w:r>
            <w:r>
              <w:rPr>
                <w:rFonts w:hint="eastAsia" w:ascii="BIZ UDPゴシック" w:hAnsi="BIZ UDPゴシック" w:eastAsia="BIZ UDPゴシック"/>
                <w:b w:val="0"/>
                <w:color w:val="auto"/>
                <w:sz w:val="16"/>
              </w:rPr>
              <w:t>㎡を超えない工事</w:t>
            </w:r>
          </w:p>
        </w:tc>
      </w:tr>
      <w:tr>
        <w:trPr>
          <w:trHeight w:val="200" w:hRule="atLeast"/>
        </w:trPr>
        <w:tc>
          <w:tcPr>
            <w:tcW w:w="1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rPr>
                <w:rFonts w:hint="default"/>
                <w:color w:val="FF0000"/>
              </w:rPr>
            </w:pPr>
          </w:p>
        </w:tc>
        <w:tc>
          <w:tcPr>
            <w:tcW w:w="625" w:type="pct"/>
            <w:vMerge w:val="restar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許可の特例</w:t>
            </w:r>
          </w:p>
        </w:tc>
        <w:tc>
          <w:tcPr>
            <w:tcW w:w="427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spacing w:before="0" w:beforeLines="0" w:beforeAutospacing="0" w:after="0" w:afterLines="0" w:afterAutospacing="0" w:line="190" w:lineRule="exact"/>
              <w:ind w:leftChars="0" w:right="0" w:rightChars="0" w:firstLine="75" w:firstLineChars="47"/>
              <w:rPr>
                <w:rFonts w:hint="default"/>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w:t>
            </w:r>
            <w:r>
              <w:rPr>
                <w:rFonts w:hint="eastAsia"/>
                <w:color w:val="auto"/>
                <w:sz w:val="16"/>
              </w:rPr>
              <w:t>下記に記載する工事に該当しない。</w:t>
            </w:r>
          </w:p>
        </w:tc>
      </w:tr>
      <w:tr>
        <w:trPr>
          <w:trHeight w:val="35" w:hRule="atLeast"/>
        </w:trPr>
        <w:tc>
          <w:tcPr>
            <w:tcW w:w="10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center"/>
          </w:tcPr>
          <w:p>
            <w:pPr>
              <w:pStyle w:val="0"/>
              <w:rPr>
                <w:rFonts w:hint="eastAsia"/>
              </w:rPr>
            </w:pPr>
          </w:p>
        </w:tc>
        <w:tc>
          <w:tcPr>
            <w:tcW w:w="625" w:type="pct"/>
            <w:vMerge w:val="continue"/>
            <w:tcMar>
              <w:top w:w="17" w:type="dxa"/>
              <w:left w:w="28" w:type="dxa"/>
              <w:bottom w:w="17" w:type="dxa"/>
              <w:right w:w="28" w:type="dxa"/>
            </w:tcMar>
            <w:vAlign w:val="center"/>
          </w:tcPr>
          <w:p>
            <w:pPr>
              <w:pStyle w:val="0"/>
              <w:rPr>
                <w:rFonts w:hint="eastAsia"/>
              </w:rPr>
            </w:pPr>
          </w:p>
        </w:tc>
        <w:tc>
          <w:tcPr>
            <w:tcW w:w="1302" w:type="pct"/>
            <w:tcMar>
              <w:top w:w="17" w:type="dxa"/>
              <w:left w:w="28" w:type="dxa"/>
              <w:bottom w:w="17" w:type="dxa"/>
              <w:right w:w="28" w:type="dxa"/>
            </w:tcMar>
            <w:vAlign w:val="center"/>
          </w:tcPr>
          <w:p>
            <w:pPr>
              <w:pStyle w:val="0"/>
              <w:spacing w:before="0" w:beforeLines="0" w:beforeAutospacing="0" w:after="0" w:afterLines="0" w:afterAutospacing="0" w:line="190" w:lineRule="exact"/>
              <w:jc w:val="center"/>
              <w:rPr>
                <w:rFonts w:hint="eastAsia" w:ascii="BIZ UDPゴシック" w:hAnsi="BIZ UDPゴシック" w:eastAsia="BIZ UDPゴシック"/>
                <w:color w:val="auto"/>
                <w:sz w:val="16"/>
              </w:rPr>
            </w:pPr>
            <w:r>
              <w:rPr>
                <w:rFonts w:hint="eastAsia" w:ascii="BIZ UDPゴシック" w:hAnsi="BIZ UDPゴシック" w:eastAsia="BIZ UDPゴシック"/>
                <w:b w:val="0"/>
                <w:color w:val="auto"/>
                <w:sz w:val="16"/>
              </w:rPr>
              <w:t>都市計画法</w:t>
            </w:r>
          </w:p>
        </w:tc>
        <w:tc>
          <w:tcPr>
            <w:tcW w:w="2972" w:type="pct"/>
            <w:tcMar>
              <w:top w:w="17" w:type="dxa"/>
              <w:left w:w="28" w:type="dxa"/>
              <w:bottom w:w="17" w:type="dxa"/>
              <w:right w:w="28" w:type="dxa"/>
            </w:tcMar>
            <w:vAlign w:val="top"/>
          </w:tcPr>
          <w:p>
            <w:pPr>
              <w:pStyle w:val="0"/>
              <w:spacing w:before="0" w:beforeLines="0" w:beforeAutospacing="0" w:after="0" w:afterLines="0" w:afterAutospacing="0" w:line="190" w:lineRule="exact"/>
              <w:ind w:leftChars="0" w:right="0" w:rightChars="0" w:firstLine="75" w:firstLineChars="47"/>
              <w:jc w:val="left"/>
              <w:rPr>
                <w:rFonts w:hint="eastAsia" w:ascii="BIZ UDPゴシック" w:hAnsi="BIZ UDPゴシック" w:eastAsia="BIZ UDPゴシック"/>
                <w:color w:val="auto"/>
                <w:sz w:val="16"/>
              </w:rPr>
            </w:pPr>
            <w:r>
              <w:rPr>
                <w:rFonts w:hint="eastAsia" w:ascii="BIZ UDPゴシック" w:hAnsi="BIZ UDPゴシック" w:eastAsia="BIZ UDPゴシック"/>
                <w:b w:val="0"/>
                <w:color w:val="auto"/>
                <w:sz w:val="16"/>
              </w:rPr>
              <w:t>・　都市計画法第</w:t>
            </w:r>
            <w:r>
              <w:rPr>
                <w:rFonts w:hint="eastAsia" w:ascii="BIZ UDPゴシック" w:hAnsi="BIZ UDPゴシック" w:eastAsia="BIZ UDPゴシック"/>
                <w:b w:val="0"/>
                <w:color w:val="auto"/>
                <w:sz w:val="16"/>
              </w:rPr>
              <w:t>29</w:t>
            </w:r>
            <w:r>
              <w:rPr>
                <w:rFonts w:hint="eastAsia" w:ascii="BIZ UDPゴシック" w:hAnsi="BIZ UDPゴシック" w:eastAsia="BIZ UDPゴシック"/>
                <w:b w:val="0"/>
                <w:color w:val="auto"/>
                <w:sz w:val="16"/>
              </w:rPr>
              <w:t>条第</w:t>
            </w:r>
            <w:r>
              <w:rPr>
                <w:rFonts w:hint="eastAsia" w:ascii="BIZ UDPゴシック" w:hAnsi="BIZ UDPゴシック" w:eastAsia="BIZ UDPゴシック"/>
                <w:b w:val="0"/>
                <w:color w:val="auto"/>
                <w:sz w:val="16"/>
              </w:rPr>
              <w:t>1</w:t>
            </w:r>
            <w:r>
              <w:rPr>
                <w:rFonts w:hint="eastAsia" w:ascii="BIZ UDPゴシック" w:hAnsi="BIZ UDPゴシック" w:eastAsia="BIZ UDPゴシック"/>
                <w:b w:val="0"/>
                <w:color w:val="auto"/>
                <w:sz w:val="16"/>
              </w:rPr>
              <w:t>項又は第</w:t>
            </w:r>
            <w:r>
              <w:rPr>
                <w:rFonts w:hint="eastAsia" w:ascii="BIZ UDPゴシック" w:hAnsi="BIZ UDPゴシック" w:eastAsia="BIZ UDPゴシック"/>
                <w:b w:val="0"/>
                <w:color w:val="auto"/>
                <w:sz w:val="16"/>
              </w:rPr>
              <w:t>2</w:t>
            </w:r>
            <w:r>
              <w:rPr>
                <w:rFonts w:hint="eastAsia" w:ascii="BIZ UDPゴシック" w:hAnsi="BIZ UDPゴシック" w:eastAsia="BIZ UDPゴシック"/>
                <w:b w:val="0"/>
                <w:color w:val="auto"/>
                <w:sz w:val="16"/>
              </w:rPr>
              <w:t>項の許可を受けた工事</w:t>
            </w:r>
          </w:p>
        </w:tc>
      </w:tr>
    </w:tbl>
    <w:p>
      <w:pPr>
        <w:pStyle w:val="0"/>
        <w:snapToGrid w:val="0"/>
        <w:rPr>
          <w:rFonts w:hint="default" w:ascii="BIZ UDPゴシック" w:hAnsi="BIZ UDPゴシック" w:eastAsia="BIZ UDPゴシック"/>
          <w:sz w:val="2"/>
        </w:rPr>
      </w:pPr>
    </w:p>
    <w:p>
      <w:pPr>
        <w:pStyle w:val="0"/>
        <w:snapToGrid w:val="0"/>
        <w:jc w:val="center"/>
        <w:rPr>
          <w:rFonts w:hint="default" w:ascii="BIZ UDPゴシック" w:hAnsi="BIZ UDPゴシック" w:eastAsia="BIZ UDPゴシック"/>
          <w:sz w:val="2"/>
        </w:rPr>
      </w:pPr>
    </w:p>
    <w:p>
      <w:pPr>
        <w:pStyle w:val="0"/>
        <w:snapToGrid w:val="0"/>
        <w:jc w:val="center"/>
        <w:rPr>
          <w:rFonts w:hint="default" w:ascii="BIZ UDPゴシック" w:hAnsi="BIZ UDPゴシック" w:eastAsia="BIZ UDPゴシック"/>
          <w:sz w:val="2"/>
        </w:rPr>
      </w:pPr>
      <w:r>
        <w:rPr>
          <w:rFonts w:hint="eastAsia" w:ascii="BIZ UDPゴシック" w:hAnsi="BIZ UDPゴシック" w:eastAsia="BIZ UDPゴシック"/>
          <w:b w:val="1"/>
          <w:sz w:val="28"/>
        </w:rPr>
        <w:t>許可申請書類一覧</w:t>
      </w:r>
    </w:p>
    <w:p>
      <w:pPr>
        <w:pStyle w:val="0"/>
        <w:snapToGrid w:val="0"/>
        <w:jc w:val="center"/>
        <w:rPr>
          <w:rFonts w:hint="default" w:ascii="BIZ UDPゴシック" w:hAnsi="BIZ UDPゴシック" w:eastAsia="BIZ UDPゴシック"/>
          <w:sz w:val="2"/>
        </w:rPr>
      </w:pPr>
    </w:p>
    <w:p>
      <w:pPr>
        <w:pStyle w:val="0"/>
        <w:snapToGrid w:val="0"/>
        <w:jc w:val="right"/>
        <w:rPr>
          <w:rFonts w:hint="default" w:ascii="BIZ UDPゴシック" w:hAnsi="BIZ UDPゴシック" w:eastAsia="BIZ UDPゴシック"/>
          <w:sz w:val="2"/>
        </w:rPr>
      </w:pPr>
      <w:r>
        <w:rPr>
          <w:rFonts w:hint="eastAsia" w:ascii="BIZ UDPゴシック" w:hAnsi="BIZ UDPゴシック" w:eastAsia="BIZ UDPゴシック"/>
          <w:sz w:val="16"/>
        </w:rPr>
        <w:t>（要否欄が「※」とされている書類は、条件を満たす場合に添付が必要）</w:t>
      </w:r>
    </w:p>
    <w:tbl>
      <w:tblPr>
        <w:tblStyle w:val="32"/>
        <w:tblW w:w="4997" w:type="pct"/>
        <w:jc w:val="left"/>
        <w:tblInd w:w="0" w:type="dxa"/>
        <w:tblLayout w:type="fixed"/>
        <w:tblCellMar>
          <w:top w:w="0" w:type="dxa"/>
          <w:left w:w="17" w:type="dxa"/>
          <w:bottom w:w="0" w:type="dxa"/>
          <w:right w:w="17" w:type="dxa"/>
        </w:tblCellMar>
        <w:tblLook w:firstRow="1" w:lastRow="0" w:firstColumn="1" w:lastColumn="0" w:noHBand="0" w:noVBand="1" w:val="04A0"/>
      </w:tblPr>
      <w:tblGrid>
        <w:gridCol w:w="203"/>
        <w:gridCol w:w="323"/>
        <w:gridCol w:w="10"/>
        <w:gridCol w:w="10"/>
        <w:gridCol w:w="288"/>
        <w:gridCol w:w="2290"/>
        <w:gridCol w:w="441"/>
        <w:gridCol w:w="1213"/>
        <w:gridCol w:w="5294"/>
      </w:tblGrid>
      <w:tr>
        <w:trPr>
          <w:trHeight w:val="424"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178" w:lineRule="exact"/>
              <w:ind w:right="0"/>
              <w:jc w:val="center"/>
              <w:rPr>
                <w:rFonts w:hint="eastAsia" w:ascii="BIZ UDPゴシック" w:hAnsi="BIZ UDPゴシック" w:eastAsia="BIZ UDPゴシック"/>
                <w:spacing w:val="0"/>
                <w:w w:val="100"/>
                <w:sz w:val="16"/>
              </w:rPr>
            </w:pPr>
            <w:r>
              <w:rPr>
                <w:rFonts w:hint="eastAsia" w:ascii="BIZ UDPゴシック" w:hAnsi="BIZ UDPゴシック" w:eastAsia="BIZ UDPゴシック"/>
                <w:spacing w:val="0"/>
                <w:w w:val="100"/>
                <w:sz w:val="16"/>
              </w:rPr>
              <w:t>綴り順</w:t>
            </w:r>
          </w:p>
        </w:tc>
        <w:tc>
          <w:tcPr>
            <w:tcW w:w="170" w:type="pct"/>
            <w:gridSpan w:val="3"/>
            <w:tcMar>
              <w:top w:w="17" w:type="dxa"/>
              <w:left w:w="28" w:type="dxa"/>
              <w:bottom w:w="17" w:type="dxa"/>
              <w:right w:w="28" w:type="dxa"/>
            </w:tcMar>
            <w:vAlign w:val="center"/>
          </w:tcPr>
          <w:p>
            <w:pPr>
              <w:pStyle w:val="0"/>
              <w:spacing w:before="0" w:beforeLines="0" w:beforeAutospacing="0" w:after="0" w:afterLines="0" w:afterAutospacing="0" w:line="178" w:lineRule="exact"/>
              <w:jc w:val="center"/>
              <w:rPr>
                <w:rFonts w:hint="eastAsia" w:ascii="BIZ UDPゴシック" w:hAnsi="BIZ UDPゴシック" w:eastAsia="BIZ UDPゴシック"/>
                <w:sz w:val="16"/>
              </w:rPr>
            </w:pPr>
            <w:r>
              <w:rPr>
                <w:rFonts w:hint="eastAsia" w:ascii="BIZ UDPゴシック" w:hAnsi="BIZ UDPゴシック" w:eastAsia="BIZ UDPゴシック"/>
                <w:spacing w:val="1"/>
                <w:w w:val="48"/>
                <w:sz w:val="16"/>
                <w:fitText w:val="278" w:id="1"/>
              </w:rPr>
              <w:t>チェッ</w:t>
            </w:r>
            <w:r>
              <w:rPr>
                <w:rFonts w:hint="eastAsia" w:ascii="BIZ UDPゴシック" w:hAnsi="BIZ UDPゴシック" w:eastAsia="BIZ UDPゴシック"/>
                <w:spacing w:val="2"/>
                <w:w w:val="48"/>
                <w:sz w:val="16"/>
                <w:fitText w:val="278" w:id="1"/>
              </w:rPr>
              <w:t>ク</w:t>
            </w:r>
          </w:p>
          <w:p>
            <w:pPr>
              <w:pStyle w:val="0"/>
              <w:spacing w:before="0" w:beforeLines="0" w:beforeAutospacing="0" w:after="0" w:afterLines="0" w:afterAutospacing="0" w:line="178" w:lineRule="exact"/>
              <w:ind w:right="0"/>
              <w:jc w:val="center"/>
              <w:rPr>
                <w:rFonts w:hint="eastAsia" w:ascii="BIZ UDPゴシック" w:hAnsi="BIZ UDPゴシック" w:eastAsia="BIZ UDPゴシック"/>
                <w:spacing w:val="0"/>
                <w:w w:val="100"/>
                <w:sz w:val="16"/>
              </w:rPr>
            </w:pPr>
            <w:r>
              <w:rPr>
                <w:rFonts w:hint="eastAsia" w:ascii="BIZ UDPゴシック" w:hAnsi="BIZ UDPゴシック" w:eastAsia="BIZ UDPゴシック"/>
                <w:spacing w:val="1"/>
                <w:w w:val="49"/>
                <w:sz w:val="16"/>
                <w:fitText w:val="160" w:id="2"/>
              </w:rPr>
              <w:t>(</w:t>
            </w:r>
            <w:r>
              <w:rPr>
                <w:rFonts w:hint="eastAsia" w:ascii="BIZ UDPゴシック" w:hAnsi="BIZ UDPゴシック" w:eastAsia="BIZ UDPゴシック"/>
                <w:spacing w:val="1"/>
                <w:w w:val="49"/>
                <w:sz w:val="16"/>
                <w:fitText w:val="160" w:id="2"/>
              </w:rPr>
              <w:t>✓</w:t>
            </w:r>
            <w:r>
              <w:rPr>
                <w:rFonts w:hint="eastAsia" w:ascii="BIZ UDPゴシック" w:hAnsi="BIZ UDPゴシック" w:eastAsia="BIZ UDPゴシック"/>
                <w:spacing w:val="0"/>
                <w:w w:val="49"/>
                <w:sz w:val="16"/>
                <w:fitText w:val="160" w:id="2"/>
              </w:rPr>
              <w:t>)</w:t>
            </w:r>
          </w:p>
        </w:tc>
        <w:tc>
          <w:tcPr>
            <w:tcW w:w="1280" w:type="pct"/>
            <w:gridSpan w:val="2"/>
            <w:tcMar>
              <w:top w:w="17" w:type="dxa"/>
              <w:left w:w="28" w:type="dxa"/>
              <w:bottom w:w="17" w:type="dxa"/>
              <w:right w:w="28" w:type="dxa"/>
            </w:tcMar>
            <w:vAlign w:val="center"/>
          </w:tcPr>
          <w:p>
            <w:pPr>
              <w:pStyle w:val="0"/>
              <w:spacing w:before="0" w:beforeLines="0" w:beforeAutospacing="0" w:after="0" w:afterLines="0" w:afterAutospacing="0" w:line="178" w:lineRule="exact"/>
              <w:ind w:right="0"/>
              <w:jc w:val="center"/>
              <w:rPr>
                <w:rFonts w:hint="eastAsia" w:ascii="BIZ UDPゴシック" w:hAnsi="BIZ UDPゴシック" w:eastAsia="BIZ UDPゴシック"/>
                <w:spacing w:val="0"/>
                <w:w w:val="100"/>
                <w:sz w:val="16"/>
              </w:rPr>
            </w:pPr>
            <w:r>
              <w:rPr>
                <w:rFonts w:hint="eastAsia" w:ascii="BIZ UDPゴシック" w:hAnsi="BIZ UDPゴシック" w:eastAsia="BIZ UDPゴシック"/>
                <w:spacing w:val="0"/>
                <w:w w:val="100"/>
                <w:sz w:val="16"/>
              </w:rPr>
              <w:t>書類名称</w:t>
            </w:r>
          </w:p>
          <w:p>
            <w:pPr>
              <w:pStyle w:val="0"/>
              <w:spacing w:before="0" w:beforeLines="0" w:beforeAutospacing="0" w:after="0" w:afterLines="0" w:afterAutospacing="0" w:line="178" w:lineRule="exact"/>
              <w:ind w:right="0"/>
              <w:jc w:val="center"/>
              <w:rPr>
                <w:rFonts w:hint="eastAsia" w:ascii="BIZ UDPゴシック" w:hAnsi="BIZ UDPゴシック" w:eastAsia="BIZ UDPゴシック"/>
                <w:spacing w:val="0"/>
                <w:w w:val="100"/>
                <w:sz w:val="16"/>
              </w:rPr>
            </w:pPr>
            <w:r>
              <w:rPr>
                <w:rFonts w:hint="eastAsia" w:ascii="BIZ UDPゴシック" w:hAnsi="BIZ UDPゴシック" w:eastAsia="BIZ UDPゴシック"/>
                <w:spacing w:val="0"/>
                <w:w w:val="100"/>
                <w:sz w:val="16"/>
              </w:rPr>
              <w:t>附属書類</w:t>
            </w:r>
          </w:p>
        </w:tc>
        <w:tc>
          <w:tcPr>
            <w:tcW w:w="219" w:type="pct"/>
            <w:tcMar>
              <w:top w:w="17" w:type="dxa"/>
              <w:left w:w="28" w:type="dxa"/>
              <w:bottom w:w="17" w:type="dxa"/>
              <w:right w:w="28" w:type="dxa"/>
            </w:tcMar>
            <w:vAlign w:val="center"/>
          </w:tcPr>
          <w:p>
            <w:pPr>
              <w:pStyle w:val="0"/>
              <w:spacing w:before="0" w:beforeLines="0" w:beforeAutospacing="0" w:after="0" w:afterLines="0" w:afterAutospacing="0" w:line="178" w:lineRule="exact"/>
              <w:ind w:right="0"/>
              <w:jc w:val="center"/>
              <w:rPr>
                <w:rFonts w:hint="eastAsia" w:ascii="BIZ UDPゴシック" w:hAnsi="BIZ UDPゴシック" w:eastAsia="BIZ UDPゴシック"/>
                <w:spacing w:val="0"/>
                <w:w w:val="100"/>
                <w:sz w:val="16"/>
              </w:rPr>
            </w:pPr>
            <w:r>
              <w:rPr>
                <w:rFonts w:hint="eastAsia" w:ascii="BIZ UDPゴシック" w:hAnsi="BIZ UDPゴシック" w:eastAsia="BIZ UDPゴシック"/>
                <w:spacing w:val="0"/>
                <w:w w:val="100"/>
                <w:sz w:val="16"/>
              </w:rPr>
              <w:t>要否</w:t>
            </w:r>
          </w:p>
        </w:tc>
        <w:tc>
          <w:tcPr>
            <w:tcW w:w="3230" w:type="pct"/>
            <w:gridSpan w:val="2"/>
            <w:tcMar>
              <w:top w:w="17" w:type="dxa"/>
              <w:left w:w="28" w:type="dxa"/>
              <w:bottom w:w="17" w:type="dxa"/>
              <w:right w:w="28" w:type="dxa"/>
            </w:tcMar>
            <w:vAlign w:val="center"/>
          </w:tcPr>
          <w:p>
            <w:pPr>
              <w:pStyle w:val="0"/>
              <w:spacing w:before="0" w:beforeLines="0" w:beforeAutospacing="0" w:after="0" w:afterLines="0" w:afterAutospacing="0" w:line="178" w:lineRule="exact"/>
              <w:ind w:right="0"/>
              <w:jc w:val="center"/>
              <w:rPr>
                <w:rFonts w:hint="eastAsia" w:ascii="BIZ UDPゴシック" w:hAnsi="BIZ UDPゴシック" w:eastAsia="BIZ UDPゴシック"/>
                <w:spacing w:val="0"/>
                <w:w w:val="100"/>
                <w:sz w:val="16"/>
              </w:rPr>
            </w:pPr>
            <w:r>
              <w:rPr>
                <w:rFonts w:hint="eastAsia" w:ascii="BIZ UDPゴシック" w:hAnsi="BIZ UDPゴシック" w:eastAsia="BIZ UDPゴシック"/>
                <w:spacing w:val="0"/>
                <w:w w:val="100"/>
                <w:sz w:val="16"/>
              </w:rPr>
              <w:t>チェック事項</w:t>
            </w:r>
          </w:p>
          <w:p>
            <w:pPr>
              <w:pStyle w:val="0"/>
              <w:spacing w:before="0" w:beforeLines="0" w:beforeAutospacing="0" w:after="0" w:afterLines="0" w:afterAutospacing="0" w:line="178" w:lineRule="exact"/>
              <w:ind w:right="0"/>
              <w:jc w:val="center"/>
              <w:rPr>
                <w:rFonts w:hint="eastAsia" w:ascii="BIZ UDPゴシック" w:hAnsi="BIZ UDPゴシック" w:eastAsia="BIZ UDPゴシック"/>
                <w:spacing w:val="0"/>
                <w:w w:val="100"/>
                <w:sz w:val="16"/>
              </w:rPr>
            </w:pPr>
            <w:r>
              <w:rPr>
                <w:rFonts w:hint="eastAsia" w:ascii="BIZ UDPゴシック" w:hAnsi="BIZ UDPゴシック" w:eastAsia="BIZ UDPゴシック"/>
                <w:spacing w:val="0"/>
                <w:w w:val="100"/>
                <w:sz w:val="16"/>
              </w:rPr>
              <w:t>（添付が不要な項目を除き、</w:t>
            </w:r>
            <w:r>
              <w:rPr>
                <w:rFonts w:hint="eastAsia" w:ascii="BIZ UDPゴシック" w:hAnsi="BIZ UDPゴシック" w:eastAsia="BIZ UDPゴシック"/>
                <w:spacing w:val="0"/>
                <w:w w:val="100"/>
                <w:sz w:val="16"/>
              </w:rPr>
              <w:t xml:space="preserve"> </w:t>
            </w:r>
            <w:r>
              <w:rPr>
                <w:rFonts w:hint="eastAsia" w:ascii="BIZ UDPゴシック" w:hAnsi="BIZ UDPゴシック" w:eastAsia="BIZ UDPゴシック"/>
                <w:spacing w:val="0"/>
                <w:w w:val="100"/>
                <w:sz w:val="16"/>
              </w:rPr>
              <w:t>☑</w:t>
            </w:r>
            <w:r>
              <w:rPr>
                <w:rFonts w:hint="eastAsia" w:ascii="BIZ UDPゴシック" w:hAnsi="BIZ UDPゴシック" w:eastAsia="BIZ UDPゴシック"/>
                <w:spacing w:val="0"/>
                <w:w w:val="100"/>
                <w:sz w:val="16"/>
              </w:rPr>
              <w:t xml:space="preserve"> </w:t>
            </w:r>
            <w:r>
              <w:rPr>
                <w:rFonts w:hint="eastAsia" w:ascii="BIZ UDPゴシック" w:hAnsi="BIZ UDPゴシック" w:eastAsia="BIZ UDPゴシック"/>
                <w:spacing w:val="0"/>
                <w:w w:val="100"/>
                <w:sz w:val="16"/>
              </w:rPr>
              <w:t>を付けてください。</w:t>
            </w:r>
            <w:r>
              <w:rPr>
                <w:rFonts w:hint="eastAsia" w:ascii="BIZ UDPゴシック" w:hAnsi="BIZ UDPゴシック" w:eastAsia="BIZ UDPゴシック"/>
                <w:spacing w:val="0"/>
                <w:w w:val="100"/>
                <w:sz w:val="16"/>
              </w:rPr>
              <w:t>)</w:t>
            </w:r>
          </w:p>
        </w:tc>
      </w:tr>
      <w:tr>
        <w:trPr>
          <w:trHeight w:val="364"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sz w:val="16"/>
                <w:highlight w:val="none"/>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sz w:val="16"/>
                <w:highlight w:val="none"/>
              </w:rPr>
            </w:pPr>
            <w:r>
              <w:rPr>
                <w:rFonts w:hint="eastAsia" w:ascii="BIZ UDPゴシック" w:hAnsi="BIZ UDPゴシック" w:eastAsia="BIZ UDPゴシック"/>
                <w:sz w:val="16"/>
                <w:highlight w:val="none"/>
              </w:rPr>
              <w:t>申請書類チェックリスト</w:t>
            </w:r>
            <w:r>
              <w:rPr>
                <w:rFonts w:hint="eastAsia" w:ascii="BIZ UDPゴシック" w:hAnsi="BIZ UDPゴシック" w:eastAsia="BIZ UDPゴシック"/>
                <w:sz w:val="16"/>
              </w:rPr>
              <w:t>(</w:t>
            </w:r>
            <w:r>
              <w:rPr>
                <w:rFonts w:hint="eastAsia" w:ascii="BIZ UDPゴシック" w:hAnsi="BIZ UDPゴシック" w:eastAsia="BIZ UDPゴシック"/>
                <w:sz w:val="16"/>
              </w:rPr>
              <w:t>参考様式１号</w:t>
            </w:r>
            <w:r>
              <w:rPr>
                <w:rFonts w:hint="eastAsia" w:ascii="BIZ UDPゴシック" w:hAnsi="BIZ UDPゴシック" w:eastAsia="BIZ UDPゴシック"/>
                <w:sz w:val="16"/>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sz w:val="16"/>
                <w:highlight w:val="none"/>
              </w:rPr>
            </w:pPr>
            <w:r>
              <w:rPr>
                <w:rFonts w:hint="eastAsia" w:ascii="BIZ UDPゴシック" w:hAnsi="BIZ UDPゴシック" w:eastAsia="BIZ UDPゴシック"/>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left="180" w:right="0" w:rightChars="0" w:hanging="180" w:hangingChars="100"/>
              <w:jc w:val="left"/>
              <w:rPr>
                <w:rFonts w:hint="default"/>
                <w:sz w:val="16"/>
              </w:rPr>
            </w:pPr>
            <w:sdt>
              <w:sdtPr>
                <w:rPr>
                  <w:rFonts w:hint="eastAsia" w:ascii="BIZ UDPゴシック" w:hAnsi="BIZ UDPゴシック" w:eastAsia="BIZ UDPゴシック"/>
                  <w:b w:val="0"/>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6"/>
                </w:rPr>
              </w:sdtEndPr>
              <w:sdtContent>
                <w:r>
                  <w:rPr>
                    <w:rFonts w:hint="eastAsia" w:eastAsia="Wingdings"/>
                    <w:b w:val="0"/>
                    <w:sz w:val="16"/>
                  </w:rPr>
                  <w:sym w:font="Wingdings" w:char="F0A8"/>
                </w:r>
              </w:sdtContent>
            </w:sdt>
            <w:r>
              <w:rPr>
                <w:rFonts w:hint="eastAsia" w:ascii="BIZ UDPゴシック" w:hAnsi="BIZ UDPゴシック" w:eastAsia="BIZ UDPゴシック"/>
                <w:b w:val="0"/>
                <w:sz w:val="16"/>
              </w:rPr>
              <w:t xml:space="preserve"> </w:t>
            </w:r>
            <w:r>
              <w:rPr>
                <w:rFonts w:hint="eastAsia" w:ascii="BIZ UDPゴシック" w:hAnsi="BIZ UDPゴシック" w:eastAsia="BIZ UDPゴシック"/>
                <w:b w:val="0"/>
                <w:sz w:val="16"/>
              </w:rPr>
              <w:t>申請書類は本紙の綴り順どおりに並べ項目ごとインデックスを添付している。（インデックスは添付書類に直接貼り付けず、仕切り紙に添付）</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ascii="BIZ UDPゴシック" w:hAnsi="BIZ UDPゴシック" w:eastAsia="BIZ UDPゴシック"/>
                <w:sz w:val="13"/>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技術的基準適合チェックリスト</w:t>
            </w:r>
            <w:r>
              <w:rPr>
                <w:rFonts w:hint="eastAsia" w:ascii="BIZ UDPゴシック" w:hAnsi="BIZ UDPゴシック" w:eastAsia="BIZ UDPゴシック"/>
                <w:color w:val="auto"/>
                <w:sz w:val="16"/>
              </w:rPr>
              <w:t>(</w:t>
            </w:r>
            <w:r>
              <w:rPr>
                <w:rFonts w:hint="eastAsia" w:ascii="BIZ UDPゴシック" w:hAnsi="BIZ UDPゴシック" w:eastAsia="BIZ UDPゴシック"/>
                <w:color w:val="auto"/>
                <w:sz w:val="16"/>
              </w:rPr>
              <w:t>参考様式３号</w:t>
            </w:r>
            <w:r>
              <w:rPr>
                <w:rFonts w:hint="eastAsia" w:ascii="BIZ UDPゴシック" w:hAnsi="BIZ UDPゴシック" w:eastAsia="BIZ UDPゴシック"/>
                <w:color w:val="auto"/>
                <w:sz w:val="16"/>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p>
        </w:tc>
      </w:tr>
      <w:tr>
        <w:trPr>
          <w:trHeight w:val="20" w:hRule="atLeast"/>
        </w:trPr>
        <w:tc>
          <w:tcPr>
            <w:tcW w:w="101" w:type="pct"/>
            <w:vMerge w:val="continue"/>
            <w:tcMar>
              <w:top w:w="17" w:type="dxa"/>
              <w:left w:w="28" w:type="dxa"/>
              <w:bottom w:w="17" w:type="dxa"/>
              <w:right w:w="28" w:type="dxa"/>
            </w:tcMar>
            <w:vAlign w:val="top"/>
          </w:tcPr>
          <w:p>
            <w:pPr>
              <w:pStyle w:val="0"/>
              <w:rPr>
                <w:rFonts w:hint="eastAsia" w:ascii="BIZ UDPゴシック" w:hAnsi="BIZ UDPゴシック" w:eastAsia="BIZ UDPゴシック"/>
                <w:spacing w:val="0"/>
                <w:w w:val="100"/>
                <w:sz w:val="13"/>
                <w:highlight w:val="none"/>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right="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申請書</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省令様式第２</w:t>
            </w:r>
            <w:r>
              <w:rPr>
                <w:rFonts w:hint="eastAsia" w:ascii="BIZ UDPゴシック" w:hAnsi="BIZ UDPゴシック" w:eastAsia="BIZ UDPゴシック"/>
                <w:color w:val="auto"/>
                <w:spacing w:val="0"/>
                <w:w w:val="100"/>
                <w:sz w:val="16"/>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strike w:val="0"/>
                <w:dstrike w:val="0"/>
                <w:color w:val="auto"/>
                <w:spacing w:val="0"/>
                <w:w w:val="100"/>
                <w:sz w:val="16"/>
              </w:rPr>
              <w:t>第</w:t>
            </w:r>
            <w:r>
              <w:rPr>
                <w:rFonts w:hint="eastAsia" w:ascii="BIZ UDPゴシック" w:hAnsi="BIZ UDPゴシック" w:eastAsia="BIZ UDPゴシック"/>
                <w:strike w:val="0"/>
                <w:dstrike w:val="0"/>
                <w:color w:val="auto"/>
                <w:spacing w:val="0"/>
                <w:w w:val="100"/>
                <w:sz w:val="16"/>
              </w:rPr>
              <w:t>12</w:t>
            </w:r>
            <w:r>
              <w:rPr>
                <w:rFonts w:hint="eastAsia" w:ascii="BIZ UDPゴシック" w:hAnsi="BIZ UDPゴシック" w:eastAsia="BIZ UDPゴシック"/>
                <w:strike w:val="0"/>
                <w:dstrike w:val="0"/>
                <w:color w:val="auto"/>
                <w:spacing w:val="0"/>
                <w:w w:val="100"/>
                <w:sz w:val="16"/>
              </w:rPr>
              <w:t>条第１項</w:t>
            </w:r>
            <w:r>
              <w:rPr>
                <w:rFonts w:hint="eastAsia" w:ascii="BIZ UDPゴシック" w:hAnsi="BIZ UDPゴシック" w:eastAsia="BIZ UDPゴシック"/>
                <w:strike w:val="0"/>
                <w:dstrike w:val="0"/>
                <w:color w:val="auto"/>
                <w:spacing w:val="0"/>
                <w:w w:val="100"/>
                <w:sz w:val="16"/>
              </w:rPr>
              <w:t>(</w:t>
            </w:r>
            <w:r>
              <w:rPr>
                <w:rFonts w:hint="eastAsia" w:ascii="BIZ UDPゴシック" w:hAnsi="BIZ UDPゴシック" w:eastAsia="BIZ UDPゴシック"/>
                <w:strike w:val="0"/>
                <w:dstrike w:val="0"/>
                <w:color w:val="auto"/>
                <w:spacing w:val="0"/>
                <w:w w:val="100"/>
                <w:sz w:val="16"/>
              </w:rPr>
              <w:t>宅地造成等工事規制区域</w:t>
            </w:r>
            <w:r>
              <w:rPr>
                <w:rFonts w:hint="eastAsia" w:ascii="BIZ UDPゴシック" w:hAnsi="BIZ UDPゴシック" w:eastAsia="BIZ UDPゴシック"/>
                <w:strike w:val="0"/>
                <w:dstrike w:val="0"/>
                <w:color w:val="auto"/>
                <w:spacing w:val="0"/>
                <w:w w:val="100"/>
                <w:sz w:val="16"/>
              </w:rPr>
              <w:t>)</w:t>
            </w:r>
            <w:r>
              <w:rPr>
                <w:rFonts w:hint="eastAsia" w:ascii="BIZ UDPゴシック" w:hAnsi="BIZ UDPゴシック" w:eastAsia="BIZ UDPゴシック"/>
                <w:strike w:val="0"/>
                <w:dstrike w:val="0"/>
                <w:color w:val="auto"/>
                <w:spacing w:val="0"/>
                <w:w w:val="100"/>
                <w:sz w:val="16"/>
              </w:rPr>
              <w:t>・第</w:t>
            </w:r>
            <w:r>
              <w:rPr>
                <w:rFonts w:hint="eastAsia" w:ascii="BIZ UDPゴシック" w:hAnsi="BIZ UDPゴシック" w:eastAsia="BIZ UDPゴシック"/>
                <w:strike w:val="0"/>
                <w:dstrike w:val="0"/>
                <w:color w:val="auto"/>
                <w:spacing w:val="0"/>
                <w:w w:val="100"/>
                <w:sz w:val="16"/>
              </w:rPr>
              <w:t>30</w:t>
            </w:r>
            <w:r>
              <w:rPr>
                <w:rFonts w:hint="eastAsia" w:ascii="BIZ UDPゴシック" w:hAnsi="BIZ UDPゴシック" w:eastAsia="BIZ UDPゴシック"/>
                <w:strike w:val="0"/>
                <w:dstrike w:val="0"/>
                <w:color w:val="auto"/>
                <w:spacing w:val="0"/>
                <w:w w:val="100"/>
                <w:sz w:val="16"/>
              </w:rPr>
              <w:t>条第１項</w:t>
            </w:r>
            <w:r>
              <w:rPr>
                <w:rFonts w:hint="eastAsia" w:ascii="BIZ UDPゴシック" w:hAnsi="BIZ UDPゴシック" w:eastAsia="BIZ UDPゴシック"/>
                <w:strike w:val="0"/>
                <w:dstrike w:val="0"/>
                <w:color w:val="auto"/>
                <w:spacing w:val="0"/>
                <w:w w:val="100"/>
                <w:sz w:val="16"/>
              </w:rPr>
              <w:t>(</w:t>
            </w:r>
            <w:r>
              <w:rPr>
                <w:rFonts w:hint="eastAsia" w:ascii="BIZ UDPゴシック" w:hAnsi="BIZ UDPゴシック" w:eastAsia="BIZ UDPゴシック"/>
                <w:strike w:val="0"/>
                <w:dstrike w:val="0"/>
                <w:color w:val="auto"/>
                <w:spacing w:val="0"/>
                <w:w w:val="100"/>
                <w:sz w:val="16"/>
              </w:rPr>
              <w:t>特定盛土等規制区域</w:t>
            </w:r>
            <w:r>
              <w:rPr>
                <w:rFonts w:hint="eastAsia" w:ascii="BIZ UDPゴシック" w:hAnsi="BIZ UDPゴシック" w:eastAsia="BIZ UDPゴシック"/>
                <w:strike w:val="0"/>
                <w:dstrike w:val="0"/>
                <w:color w:val="auto"/>
                <w:spacing w:val="0"/>
                <w:w w:val="100"/>
                <w:sz w:val="16"/>
              </w:rPr>
              <w:t>)</w:t>
            </w:r>
            <w:r>
              <w:rPr>
                <w:rFonts w:hint="eastAsia" w:ascii="BIZ UDPゴシック" w:hAnsi="BIZ UDPゴシック" w:eastAsia="BIZ UDPゴシック"/>
                <w:strike w:val="0"/>
                <w:dstrike w:val="0"/>
                <w:color w:val="auto"/>
                <w:spacing w:val="0"/>
                <w:w w:val="100"/>
                <w:sz w:val="16"/>
              </w:rPr>
              <w:t>の記載について該当しない規定を抹消してある。</w:t>
            </w:r>
            <w:r>
              <w:rPr>
                <w:rFonts w:hint="eastAsia" w:ascii="BIZ UDPゴシック" w:hAnsi="BIZ UDPゴシック" w:eastAsia="BIZ UDPゴシック"/>
                <w:strike w:val="0"/>
                <w:dstrike w:val="0"/>
                <w:color w:val="auto"/>
                <w:spacing w:val="0"/>
                <w:w w:val="100"/>
                <w:sz w:val="16"/>
              </w:rPr>
              <w:t>(2</w:t>
            </w:r>
            <w:r>
              <w:rPr>
                <w:rFonts w:hint="eastAsia" w:ascii="BIZ UDPゴシック" w:hAnsi="BIZ UDPゴシック" w:eastAsia="BIZ UDPゴシック"/>
                <w:strike w:val="0"/>
                <w:dstrike w:val="0"/>
                <w:color w:val="auto"/>
                <w:spacing w:val="0"/>
                <w:w w:val="100"/>
                <w:sz w:val="16"/>
              </w:rPr>
              <w:t>種類の規制区域に跨る場合には、第</w:t>
            </w:r>
            <w:r>
              <w:rPr>
                <w:rFonts w:hint="eastAsia" w:ascii="BIZ UDPゴシック" w:hAnsi="BIZ UDPゴシック" w:eastAsia="BIZ UDPゴシック"/>
                <w:strike w:val="0"/>
                <w:dstrike w:val="0"/>
                <w:color w:val="auto"/>
                <w:spacing w:val="0"/>
                <w:w w:val="100"/>
                <w:sz w:val="16"/>
              </w:rPr>
              <w:t>12</w:t>
            </w:r>
            <w:r>
              <w:rPr>
                <w:rFonts w:hint="eastAsia" w:ascii="BIZ UDPゴシック" w:hAnsi="BIZ UDPゴシック" w:eastAsia="BIZ UDPゴシック"/>
                <w:strike w:val="0"/>
                <w:dstrike w:val="0"/>
                <w:color w:val="auto"/>
                <w:spacing w:val="0"/>
                <w:w w:val="100"/>
                <w:sz w:val="16"/>
              </w:rPr>
              <w:t>条第１項の規定を適用</w:t>
            </w:r>
            <w:r>
              <w:rPr>
                <w:rFonts w:hint="eastAsia" w:ascii="BIZ UDPゴシック" w:hAnsi="BIZ UDPゴシック" w:eastAsia="BIZ UDPゴシック"/>
                <w:strike w:val="0"/>
                <w:dstrike w:val="0"/>
                <w:color w:val="auto"/>
                <w:spacing w:val="0"/>
                <w:w w:val="100"/>
                <w:sz w:val="16"/>
              </w:rPr>
              <w:t>)</w:t>
            </w:r>
          </w:p>
          <w:p>
            <w:pPr>
              <w:pStyle w:val="0"/>
              <w:spacing w:before="0" w:beforeLines="0" w:beforeAutospacing="0" w:after="0" w:afterLines="0" w:afterAutospacing="0" w:line="172" w:lineRule="exact"/>
              <w:ind w:left="0" w:leftChars="0" w:right="0" w:rightChars="0" w:hanging="180" w:hangingChars="100"/>
              <w:jc w:val="left"/>
              <w:rPr>
                <w:rFonts w:hint="default"/>
                <w:color w:val="auto"/>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盛土又は切土の面積は下記のルールを遵守し算定されている。</w:t>
            </w:r>
          </w:p>
          <w:p>
            <w:pPr>
              <w:pStyle w:val="0"/>
              <w:spacing w:before="0" w:beforeLines="0" w:beforeAutospacing="0" w:after="0" w:afterLines="0" w:afterAutospacing="0" w:line="172" w:lineRule="exact"/>
              <w:ind w:leftChars="0" w:right="0" w:rightChars="0" w:firstLine="178" w:firstLineChars="111"/>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rPr>
              <w:t>・　地下埋設物等の設置のための掘削は切土に含んでいない。</w:t>
            </w:r>
          </w:p>
          <w:p>
            <w:pPr>
              <w:pStyle w:val="0"/>
              <w:spacing w:before="0" w:beforeLines="0" w:beforeAutospacing="0" w:after="0" w:afterLines="0" w:afterAutospacing="0" w:line="172" w:lineRule="exact"/>
              <w:ind w:leftChars="0" w:right="0" w:rightChars="0" w:firstLine="178" w:firstLineChars="111"/>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rPr>
              <w:t>・　舗装構成</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舗装、路盤、路床</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の設置箇所は盛土・切土に含んでいない。</w:t>
            </w:r>
          </w:p>
          <w:p>
            <w:pPr>
              <w:pStyle w:val="0"/>
              <w:spacing w:before="0" w:beforeLines="0" w:beforeAutospacing="0" w:after="0" w:afterLines="0" w:afterAutospacing="0" w:line="172" w:lineRule="exact"/>
              <w:ind w:leftChars="0" w:right="0" w:rightChars="0" w:firstLine="178" w:firstLineChars="111"/>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rPr>
              <w:t>・　四方の土地より低い窪地を埋め立てる箇所は盛土に含んでいない。</w:t>
            </w:r>
          </w:p>
          <w:p>
            <w:pPr>
              <w:pStyle w:val="0"/>
              <w:spacing w:before="0" w:beforeLines="0" w:beforeAutospacing="0" w:after="0" w:afterLines="0" w:afterAutospacing="0" w:line="172" w:lineRule="exact"/>
              <w:ind w:leftChars="0" w:right="0" w:rightChars="0" w:firstLine="178" w:firstLineChars="111"/>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rPr>
              <w:t>・　厚さ</w:t>
            </w:r>
            <w:r>
              <w:rPr>
                <w:rFonts w:hint="eastAsia" w:ascii="BIZ UDPゴシック" w:hAnsi="BIZ UDPゴシック" w:eastAsia="BIZ UDPゴシック"/>
                <w:color w:val="auto"/>
                <w:spacing w:val="0"/>
                <w:w w:val="100"/>
                <w:sz w:val="16"/>
              </w:rPr>
              <w:t>30cm</w:t>
            </w:r>
            <w:r>
              <w:rPr>
                <w:rFonts w:hint="eastAsia" w:ascii="BIZ UDPゴシック" w:hAnsi="BIZ UDPゴシック" w:eastAsia="BIZ UDPゴシック"/>
                <w:color w:val="auto"/>
                <w:spacing w:val="0"/>
                <w:w w:val="100"/>
                <w:sz w:val="16"/>
              </w:rPr>
              <w:t>以下の盛土・切土を面積に</w:t>
            </w:r>
            <w:r>
              <w:rPr>
                <w:rFonts w:hint="eastAsia" w:ascii="BIZ UDPゴシック" w:hAnsi="BIZ UDPゴシック" w:eastAsia="BIZ UDPゴシック"/>
                <w:color w:val="auto"/>
                <w:spacing w:val="0"/>
                <w:w w:val="100"/>
                <w:sz w:val="16"/>
                <w:u w:val="wave" w:color="auto"/>
              </w:rPr>
              <w:t>含んでいる。</w:t>
            </w:r>
          </w:p>
          <w:p>
            <w:pPr>
              <w:pStyle w:val="0"/>
              <w:spacing w:before="0" w:beforeLines="0" w:beforeAutospacing="0" w:after="0" w:afterLines="0" w:afterAutospacing="0" w:line="172" w:lineRule="exact"/>
              <w:ind w:left="0" w:leftChars="0" w:right="0" w:rightChars="0" w:hanging="18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面積や高さが小数点第</w:t>
            </w:r>
            <w:r>
              <w:rPr>
                <w:rFonts w:hint="eastAsia" w:ascii="BIZ UDPゴシック" w:hAnsi="BIZ UDPゴシック" w:eastAsia="BIZ UDPゴシック"/>
                <w:b w:val="0"/>
                <w:color w:val="auto"/>
                <w:sz w:val="16"/>
              </w:rPr>
              <w:t>2</w:t>
            </w:r>
            <w:r>
              <w:rPr>
                <w:rFonts w:hint="eastAsia" w:ascii="BIZ UDPゴシック" w:hAnsi="BIZ UDPゴシック" w:eastAsia="BIZ UDPゴシック"/>
                <w:b w:val="0"/>
                <w:color w:val="auto"/>
                <w:sz w:val="16"/>
              </w:rPr>
              <w:t>位まで記載されている。</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静岡</w:t>
            </w:r>
            <w:r>
              <w:rPr>
                <w:rFonts w:hint="eastAsia" w:ascii="BIZ UDPゴシック" w:hAnsi="BIZ UDPゴシック" w:eastAsia="BIZ UDPゴシック"/>
                <w:color w:val="auto"/>
                <w:spacing w:val="0"/>
                <w:w w:val="100"/>
                <w:sz w:val="16"/>
              </w:rPr>
              <w:t>県収入証紙が添付されている。</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rPr>
              <w:t>　</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盛土又は切土の面積に応じた金額となっている。</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rPr>
              <w:t>　</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証紙を貼付けた用紙には、工事主、工事を施工する土地が明記されている。</w:t>
            </w:r>
          </w:p>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申請書の提出を工事主以外が行うときは、委任されている権限が正しく記載された委任状が添付されている。</w:t>
            </w:r>
          </w:p>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法人役員住所氏名・土地の所在地及び地番を別紙参照とした場合、申請書の後ろに別紙を添付している。</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sz w:val="16"/>
              </w:rPr>
            </w:pPr>
            <w:r>
              <w:rPr>
                <w:rFonts w:hint="eastAsia" w:ascii="BIZ UDPゴシック" w:hAnsi="BIZ UDPゴシック" w:eastAsia="BIZ UDPゴシック"/>
                <w:sz w:val="16"/>
              </w:rPr>
              <w:t>１</w:t>
            </w: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位置図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詳細　申請の手引き　第</w:t>
            </w:r>
            <w:r>
              <w:rPr>
                <w:rFonts w:hint="eastAsia" w:ascii="BIZ UDPゴシック" w:hAnsi="BIZ UDPゴシック" w:eastAsia="BIZ UDPゴシック"/>
                <w:color w:val="auto"/>
                <w:spacing w:val="0"/>
                <w:w w:val="100"/>
                <w:sz w:val="16"/>
              </w:rPr>
              <w:t>2</w:t>
            </w:r>
            <w:r>
              <w:rPr>
                <w:rFonts w:hint="eastAsia" w:ascii="BIZ UDPゴシック" w:hAnsi="BIZ UDPゴシック" w:eastAsia="BIZ UDPゴシック"/>
                <w:color w:val="auto"/>
                <w:spacing w:val="0"/>
                <w:w w:val="100"/>
                <w:sz w:val="16"/>
              </w:rPr>
              <w:t>編　第３</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許可申請に必要な書類等　図面の詳細</w:t>
            </w:r>
            <w:r>
              <w:rPr>
                <w:rFonts w:hint="eastAsia" w:ascii="BIZ UDPゴシック" w:hAnsi="BIZ UDPゴシック" w:eastAsia="BIZ UDPゴシック"/>
                <w:color w:val="auto"/>
                <w:spacing w:val="0"/>
                <w:w w:val="100"/>
                <w:sz w:val="16"/>
              </w:rPr>
              <w:t>)</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図面に記載すべき事項は全て記載されている。</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sz w:val="16"/>
                <w:highlight w:val="none"/>
              </w:rPr>
            </w:pPr>
            <w:r>
              <w:rPr>
                <w:rFonts w:hint="eastAsia" w:ascii="BIZ UDPゴシック" w:hAnsi="BIZ UDPゴシック" w:eastAsia="BIZ UDPゴシック"/>
                <w:sz w:val="16"/>
                <w:highlight w:val="none"/>
              </w:rPr>
              <w:t>２</w:t>
            </w: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right="0"/>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工程表</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6"/>
                </w:rPr>
              </w:sdtEndPr>
              <w:sdtContent>
                <w:r>
                  <w:rPr>
                    <w:rFonts w:hint="eastAsia" w:eastAsia="Wingdings"/>
                    <w:b w:val="0"/>
                    <w:sz w:val="16"/>
                  </w:rPr>
                  <w:sym w:font="Wingdings" w:char="F0A8"/>
                </w:r>
              </w:sdtContent>
            </w:sdt>
            <w:r>
              <w:rPr>
                <w:rFonts w:hint="eastAsia" w:ascii="BIZ UDPゴシック" w:hAnsi="BIZ UDPゴシック" w:eastAsia="BIZ UDPゴシック"/>
                <w:b w:val="0"/>
                <w:sz w:val="16"/>
              </w:rPr>
              <w:t xml:space="preserve"> </w:t>
            </w:r>
            <w:r>
              <w:rPr>
                <w:rFonts w:hint="eastAsia" w:ascii="BIZ UDPゴシック" w:hAnsi="BIZ UDPゴシック" w:eastAsia="BIZ UDPゴシック"/>
                <w:color w:val="auto"/>
                <w:sz w:val="16"/>
                <w:highlight w:val="none"/>
              </w:rPr>
              <w:t>特定工程に係る工事がある場合はその施工時期を明示している。</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spacing w:val="0"/>
                <w:w w:val="100"/>
                <w:sz w:val="16"/>
                <w:highlight w:val="none"/>
              </w:rPr>
            </w:pPr>
            <w:r>
              <w:rPr>
                <w:rFonts w:hint="eastAsia" w:ascii="BIZ UDPゴシック" w:hAnsi="BIZ UDPゴシック" w:eastAsia="BIZ UDPゴシック"/>
                <w:spacing w:val="0"/>
                <w:w w:val="100"/>
                <w:sz w:val="16"/>
                <w:highlight w:val="none"/>
              </w:rPr>
              <w:t>３</w:t>
            </w: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right="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工事をしようとする土地及びその付近の状況を明らかにする写真及び撮影位置図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6"/>
                </w:rPr>
              </w:sdtEndPr>
              <w:sdtContent>
                <w:r>
                  <w:rPr>
                    <w:rFonts w:hint="eastAsia" w:eastAsia="Wingdings"/>
                    <w:b w:val="0"/>
                    <w:sz w:val="16"/>
                  </w:rPr>
                  <w:sym w:font="Wingdings" w:char="F0A8"/>
                </w:r>
              </w:sdtContent>
            </w:sdt>
            <w:r>
              <w:rPr>
                <w:rFonts w:hint="eastAsia" w:ascii="BIZ UDPゴシック" w:hAnsi="BIZ UDPゴシック" w:eastAsia="BIZ UDPゴシック"/>
                <w:b w:val="0"/>
                <w:sz w:val="16"/>
              </w:rPr>
              <w:t xml:space="preserve"> </w:t>
            </w:r>
            <w:r>
              <w:rPr>
                <w:rFonts w:hint="eastAsia" w:ascii="BIZ UDPゴシック" w:hAnsi="BIZ UDPゴシック" w:eastAsia="BIZ UDPゴシック"/>
                <w:color w:val="auto"/>
                <w:spacing w:val="0"/>
                <w:w w:val="100"/>
                <w:sz w:val="16"/>
              </w:rPr>
              <w:t>撮影位置図に撮影した位置・方向・日時を記載している。</w:t>
            </w:r>
          </w:p>
        </w:tc>
      </w:tr>
      <w:tr>
        <w:trPr>
          <w:trHeight w:val="35"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spacing w:val="0"/>
                <w:w w:val="100"/>
                <w:sz w:val="16"/>
                <w:highlight w:val="none"/>
              </w:rPr>
            </w:pPr>
            <w:r>
              <w:rPr>
                <w:rFonts w:hint="eastAsia" w:ascii="BIZ UDPゴシック" w:hAnsi="BIZ UDPゴシック" w:eastAsia="BIZ UDPゴシック"/>
                <w:spacing w:val="0"/>
                <w:w w:val="100"/>
                <w:sz w:val="16"/>
                <w:highlight w:val="none"/>
              </w:rPr>
              <w:t>４</w:t>
            </w:r>
          </w:p>
        </w:tc>
        <w:tc>
          <w:tcPr>
            <w:tcW w:w="170" w:type="pct"/>
            <w:gridSpan w:val="3"/>
            <w:vMerge w:val="restar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vMerge w:val="restar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住民周知措置実施報告書</w:t>
            </w:r>
            <w:r>
              <w:rPr>
                <w:rFonts w:hint="eastAsia" w:ascii="BIZ UDPゴシック" w:hAnsi="BIZ UDPゴシック" w:eastAsia="BIZ UDPゴシック"/>
                <w:color w:val="auto"/>
                <w:sz w:val="16"/>
                <w:highlight w:val="none"/>
              </w:rPr>
              <w:t>(</w:t>
            </w:r>
            <w:r>
              <w:rPr>
                <w:rFonts w:hint="eastAsia" w:ascii="BIZ UDPゴシック" w:hAnsi="BIZ UDPゴシック" w:eastAsia="BIZ UDPゴシック"/>
                <w:color w:val="auto"/>
                <w:sz w:val="16"/>
                <w:highlight w:val="none"/>
              </w:rPr>
              <w:t>細則様式２号</w:t>
            </w:r>
            <w:r>
              <w:rPr>
                <w:rFonts w:hint="eastAsia" w:ascii="BIZ UDPゴシック" w:hAnsi="BIZ UDPゴシック" w:eastAsia="BIZ UDPゴシック"/>
                <w:color w:val="auto"/>
                <w:sz w:val="16"/>
                <w:highlight w:val="none"/>
              </w:rPr>
              <w:t>)</w:t>
            </w:r>
          </w:p>
        </w:tc>
        <w:tc>
          <w:tcPr>
            <w:tcW w:w="219" w:type="pct"/>
            <w:vMerge w:val="restar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6"/>
                </w:rPr>
              </w:sdtEndPr>
              <w:sdtContent>
                <w:r>
                  <w:rPr>
                    <w:rFonts w:hint="eastAsia" w:eastAsia="Wingdings"/>
                    <w:b w:val="0"/>
                    <w:sz w:val="16"/>
                  </w:rPr>
                  <w:sym w:font="Wingdings" w:char="F0A8"/>
                </w:r>
              </w:sdtContent>
            </w:sdt>
            <w:r>
              <w:rPr>
                <w:rFonts w:hint="eastAsia" w:ascii="BIZ UDPゴシック" w:hAnsi="BIZ UDPゴシック" w:eastAsia="BIZ UDPゴシック"/>
                <w:b w:val="0"/>
                <w:sz w:val="16"/>
              </w:rPr>
              <w:t xml:space="preserve"> </w:t>
            </w:r>
            <w:r>
              <w:rPr>
                <w:rFonts w:hint="eastAsia" w:ascii="BIZ UDPゴシック" w:hAnsi="BIZ UDPゴシック" w:eastAsia="BIZ UDPゴシック"/>
                <w:color w:val="auto"/>
                <w:spacing w:val="0"/>
                <w:w w:val="100"/>
                <w:sz w:val="16"/>
                <w:highlight w:val="none"/>
              </w:rPr>
              <w:t>実施方法に合わせて必要な書類が添付されている。</w:t>
            </w:r>
          </w:p>
        </w:tc>
      </w:tr>
      <w:tr>
        <w:trPr>
          <w:trHeight w:val="35"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Mar>
              <w:top w:w="17" w:type="dxa"/>
              <w:left w:w="28" w:type="dxa"/>
              <w:bottom w:w="17" w:type="dxa"/>
              <w:right w:w="28" w:type="dxa"/>
            </w:tcMar>
            <w:vAlign w:val="top"/>
          </w:tcPr>
          <w:p>
            <w:pPr>
              <w:pStyle w:val="0"/>
              <w:rPr>
                <w:rFonts w:hint="eastAsia"/>
              </w:rPr>
            </w:pPr>
          </w:p>
        </w:tc>
        <w:tc>
          <w:tcPr>
            <w:tcW w:w="1280" w:type="pct"/>
            <w:gridSpan w:val="2"/>
            <w:vMerge w:val="continue"/>
            <w:tcMar>
              <w:top w:w="17" w:type="dxa"/>
              <w:left w:w="28" w:type="dxa"/>
              <w:bottom w:w="17" w:type="dxa"/>
              <w:right w:w="28" w:type="dxa"/>
            </w:tcMar>
            <w:vAlign w:val="top"/>
          </w:tcPr>
          <w:p>
            <w:pPr>
              <w:pStyle w:val="0"/>
              <w:rPr>
                <w:rFonts w:hint="eastAsia"/>
              </w:rPr>
            </w:pPr>
          </w:p>
        </w:tc>
        <w:tc>
          <w:tcPr>
            <w:tcW w:w="219" w:type="pct"/>
            <w:vMerge w:val="continue"/>
            <w:tcBorders>
              <w:top w:val="none" w:color="auto" w:sz="0" w:space="0"/>
              <w:left w:val="none" w:color="auto" w:sz="0" w:space="0"/>
              <w:bottom w:val="none" w:color="auto" w:sz="0" w:space="0"/>
              <w:right w:val="single" w:color="8EA9DB" w:themeColor="accent1" w:themeTint="99" w:sz="6"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602" w:type="pct"/>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shd w:val="clear" w:color="auto" w:fill="auto"/>
            <w:tcMar>
              <w:top w:w="17" w:type="dxa"/>
              <w:left w:w="28" w:type="dxa"/>
              <w:bottom w:w="17" w:type="dxa"/>
              <w:right w:w="28" w:type="dxa"/>
            </w:tcMar>
            <w:vAlign w:val="top"/>
          </w:tcPr>
          <w:p>
            <w:pPr>
              <w:pStyle w:val="0"/>
              <w:spacing w:before="0" w:beforeLines="0" w:beforeAutospacing="0" w:after="0" w:afterLines="0" w:afterAutospacing="0" w:line="172" w:lineRule="exact"/>
              <w:ind w:left="0" w:leftChars="0" w:right="0" w:rightChars="0" w:firstLine="160" w:firstLineChars="100"/>
              <w:rPr>
                <w:rFonts w:hint="eastAsia"/>
                <w:color w:val="auto"/>
              </w:rPr>
            </w:pPr>
            <w:sdt>
              <w:sdtPr>
                <w:rPr>
                  <w:rFonts w:hint="eastAsia"/>
                  <w:b w:val="0"/>
                  <w:sz w:val="18"/>
                </w:rPr>
                <w:alias w:val=""/>
                <w:tag w:val=""/>
                <w:lock w:val="unlocked"/>
                <w14:checkbox>
                  <w14:checkedState w14:font="Wingdings" w14:val="F0FE"/>
                  <w14:uncheckedState w14:font="Wingdings" w14:val="F0A8"/>
                </w14:checkbox>
              </w:sdtPr>
              <w:sdtEndPr>
                <w:rPr>
                  <w:rFonts w:hint="eastAsia"/>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color w:val="auto"/>
                <w:spacing w:val="0"/>
                <w:w w:val="100"/>
                <w:sz w:val="16"/>
                <w:highlight w:val="none"/>
              </w:rPr>
              <w:t>説明会</w:t>
            </w:r>
            <w:r>
              <w:rPr>
                <w:rFonts w:hint="eastAsia" w:ascii="BIZ UDPゴシック" w:hAnsi="BIZ UDPゴシック" w:eastAsia="BIZ UDPゴシック"/>
                <w:color w:val="auto"/>
                <w:spacing w:val="0"/>
                <w:w w:val="100"/>
                <w:sz w:val="16"/>
                <w:highlight w:val="none"/>
              </w:rPr>
              <w:t xml:space="preserve"> </w:t>
            </w:r>
          </w:p>
          <w:p>
            <w:pPr>
              <w:pStyle w:val="0"/>
              <w:spacing w:before="0" w:beforeLines="0" w:beforeAutospacing="0" w:after="0" w:afterLines="0" w:afterAutospacing="0" w:line="172" w:lineRule="exact"/>
              <w:ind w:left="0" w:leftChars="0" w:right="0" w:rightChars="0" w:firstLine="160" w:firstLineChars="100"/>
              <w:rPr>
                <w:rFonts w:hint="eastAsia"/>
                <w:color w:val="auto"/>
              </w:rPr>
            </w:pPr>
            <w:sdt>
              <w:sdtPr>
                <w:rPr>
                  <w:rFonts w:hint="eastAsia"/>
                  <w:b w:val="0"/>
                  <w:sz w:val="18"/>
                </w:rPr>
                <w:alias w:val=""/>
                <w:tag w:val=""/>
                <w:lock w:val="unlocked"/>
                <w14:checkbox>
                  <w14:checkedState w14:font="Wingdings" w14:val="F0FE"/>
                  <w14:uncheckedState w14:font="Wingdings" w14:val="F0A8"/>
                </w14:checkbox>
              </w:sdtPr>
              <w:sdtEndPr>
                <w:rPr>
                  <w:rFonts w:hint="eastAsia"/>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color w:val="auto"/>
                <w:spacing w:val="0"/>
                <w:w w:val="100"/>
                <w:sz w:val="16"/>
              </w:rPr>
              <w:t>書面配布</w:t>
            </w:r>
          </w:p>
        </w:tc>
        <w:tc>
          <w:tcPr>
            <w:tcW w:w="2628" w:type="pct"/>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shd w:val="clear" w:color="auto" w:fill="auto"/>
            <w:tcMar>
              <w:top w:w="17" w:type="dxa"/>
              <w:left w:w="28" w:type="dxa"/>
              <w:bottom w:w="17" w:type="dxa"/>
              <w:right w:w="28" w:type="dxa"/>
            </w:tcMar>
            <w:vAlign w:val="top"/>
          </w:tcPr>
          <w:p>
            <w:pPr>
              <w:pStyle w:val="0"/>
              <w:spacing w:before="0" w:beforeLines="0" w:beforeAutospacing="0" w:after="0" w:afterLines="0" w:afterAutospacing="0" w:line="172" w:lineRule="exact"/>
              <w:ind w:leftChars="0" w:right="0" w:rightChars="0" w:firstLineChars="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sdt>
              <w:sdtPr>
                <w:rPr>
                  <w:rFonts w:hint="eastAsia"/>
                  <w:b w:val="0"/>
                  <w:sz w:val="18"/>
                </w:rPr>
                <w:alias w:val=""/>
                <w:tag w:val=""/>
                <w:lock w:val="unlocked"/>
                <w14:checkbox>
                  <w14:checkedState w14:font="Wingdings" w14:val="F0FE"/>
                  <w14:uncheckedState w14:font="Wingdings" w14:val="F0A8"/>
                </w14:checkbox>
              </w:sdtPr>
              <w:sdtEndPr>
                <w:rPr>
                  <w:rFonts w:hint="eastAsia"/>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color w:val="auto"/>
                <w:spacing w:val="0"/>
                <w:w w:val="100"/>
                <w:sz w:val="16"/>
              </w:rPr>
              <w:t>説明に使用した資料</w:t>
            </w:r>
            <w:r>
              <w:rPr>
                <w:rFonts w:hint="eastAsia" w:ascii="BIZ UDPゴシック" w:hAnsi="BIZ UDPゴシック" w:eastAsia="BIZ UDPゴシック"/>
                <w:color w:val="auto"/>
                <w:spacing w:val="0"/>
                <w:w w:val="100"/>
                <w:sz w:val="16"/>
              </w:rPr>
              <w:t xml:space="preserve">   </w:t>
            </w:r>
            <w:sdt>
              <w:sdtPr>
                <w:rPr>
                  <w:rFonts w:hint="eastAsia"/>
                  <w:b w:val="0"/>
                  <w:sz w:val="18"/>
                </w:rPr>
                <w:alias w:val=""/>
                <w:tag w:val=""/>
                <w:lock w:val="unlocked"/>
                <w14:checkbox>
                  <w14:checkedState w14:font="Wingdings" w14:val="F0FE"/>
                  <w14:uncheckedState w14:font="Wingdings" w14:val="F0A8"/>
                </w14:checkbox>
              </w:sdtPr>
              <w:sdtEndPr>
                <w:rPr>
                  <w:rFonts w:hint="eastAsia"/>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color w:val="auto"/>
                <w:spacing w:val="0"/>
                <w:w w:val="100"/>
                <w:sz w:val="16"/>
                <w:highlight w:val="none"/>
              </w:rPr>
              <w:t>周知をした範囲を示した書類　</w:t>
            </w:r>
            <w:sdt>
              <w:sdtPr>
                <w:rPr>
                  <w:rFonts w:hint="eastAsia"/>
                  <w:b w:val="0"/>
                  <w:sz w:val="18"/>
                </w:rPr>
                <w:alias w:val=""/>
                <w:tag w:val=""/>
                <w:lock w:val="unlocked"/>
                <w14:checkbox>
                  <w14:checkedState w14:font="Wingdings" w14:val="F0FE"/>
                  <w14:uncheckedState w14:font="Wingdings" w14:val="F0A8"/>
                </w14:checkbox>
              </w:sdtPr>
              <w:sdtEndPr>
                <w:rPr>
                  <w:rFonts w:hint="eastAsia"/>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color w:val="auto"/>
                <w:spacing w:val="0"/>
                <w:w w:val="100"/>
                <w:sz w:val="16"/>
              </w:rPr>
              <w:t>議事録</w:t>
            </w:r>
          </w:p>
          <w:p>
            <w:pPr>
              <w:pStyle w:val="0"/>
              <w:spacing w:before="0" w:beforeLines="0" w:beforeAutospacing="0" w:after="0" w:afterLines="0" w:afterAutospacing="0" w:line="172" w:lineRule="exact"/>
              <w:ind w:leftChars="0" w:right="0" w:rightChars="0" w:firstLineChars="0"/>
              <w:jc w:val="left"/>
              <w:rPr>
                <w:rFonts w:hint="eastAsia"/>
                <w:color w:val="auto"/>
              </w:rPr>
            </w:pPr>
            <w:r>
              <w:rPr>
                <w:rFonts w:hint="eastAsia" w:ascii="BIZ UDPゴシック" w:hAnsi="BIZ UDPゴシック" w:eastAsia="BIZ UDPゴシック"/>
                <w:color w:val="auto"/>
                <w:spacing w:val="0"/>
                <w:w w:val="100"/>
                <w:sz w:val="16"/>
                <w:highlight w:val="none"/>
              </w:rPr>
              <w:t>⇒</w:t>
            </w:r>
            <w:sdt>
              <w:sdtPr>
                <w:rPr>
                  <w:rFonts w:hint="eastAsia"/>
                  <w:b w:val="0"/>
                  <w:sz w:val="18"/>
                </w:rPr>
                <w:alias w:val=""/>
                <w:tag w:val=""/>
                <w:lock w:val="unlocked"/>
                <w14:checkbox>
                  <w14:checkedState w14:font="Wingdings" w14:val="F0FE"/>
                  <w14:uncheckedState w14:font="Wingdings" w14:val="F0A8"/>
                </w14:checkbox>
              </w:sdtPr>
              <w:sdtEndPr>
                <w:rPr>
                  <w:rFonts w:hint="eastAsia"/>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color w:val="auto"/>
                <w:spacing w:val="0"/>
                <w:w w:val="100"/>
                <w:sz w:val="16"/>
              </w:rPr>
              <w:t>配布した資料</w:t>
            </w:r>
            <w:r>
              <w:rPr>
                <w:rFonts w:hint="eastAsia" w:ascii="BIZ UDPゴシック" w:hAnsi="BIZ UDPゴシック" w:eastAsia="BIZ UDPゴシック"/>
                <w:color w:val="auto"/>
                <w:spacing w:val="0"/>
                <w:w w:val="100"/>
                <w:sz w:val="16"/>
              </w:rPr>
              <w:t xml:space="preserve">         </w:t>
            </w:r>
            <w:sdt>
              <w:sdtPr>
                <w:rPr>
                  <w:rFonts w:hint="eastAsia"/>
                  <w:b w:val="0"/>
                  <w:sz w:val="18"/>
                </w:rPr>
                <w:alias w:val=""/>
                <w:tag w:val=""/>
                <w:lock w:val="unlocked"/>
                <w14:checkbox>
                  <w14:checkedState w14:font="Wingdings" w14:val="F0FE"/>
                  <w14:uncheckedState w14:font="Wingdings" w14:val="F0A8"/>
                </w14:checkbox>
              </w:sdtPr>
              <w:sdtEndPr>
                <w:rPr>
                  <w:rFonts w:hint="eastAsia"/>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color w:val="auto"/>
                <w:spacing w:val="0"/>
                <w:w w:val="100"/>
                <w:sz w:val="16"/>
                <w:highlight w:val="none"/>
              </w:rPr>
              <w:t>周知をした範囲を示した書類</w:t>
            </w:r>
          </w:p>
        </w:tc>
      </w:tr>
      <w:tr>
        <w:trPr>
          <w:trHeight w:val="206"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Mar>
              <w:top w:w="17" w:type="dxa"/>
              <w:left w:w="28" w:type="dxa"/>
              <w:bottom w:w="17" w:type="dxa"/>
              <w:right w:w="28" w:type="dxa"/>
            </w:tcMar>
            <w:vAlign w:val="top"/>
          </w:tcPr>
          <w:p>
            <w:pPr>
              <w:pStyle w:val="0"/>
              <w:rPr>
                <w:rFonts w:hint="eastAsia"/>
              </w:rPr>
            </w:pPr>
          </w:p>
        </w:tc>
        <w:tc>
          <w:tcPr>
            <w:tcW w:w="1280" w:type="pct"/>
            <w:gridSpan w:val="2"/>
            <w:vMerge w:val="continue"/>
            <w:tcMar>
              <w:top w:w="17" w:type="dxa"/>
              <w:left w:w="28" w:type="dxa"/>
              <w:bottom w:w="17" w:type="dxa"/>
              <w:right w:w="28" w:type="dxa"/>
            </w:tcMar>
            <w:vAlign w:val="top"/>
          </w:tcPr>
          <w:p>
            <w:pPr>
              <w:pStyle w:val="0"/>
              <w:rPr>
                <w:rFonts w:hint="eastAsia"/>
              </w:rPr>
            </w:pPr>
          </w:p>
        </w:tc>
        <w:tc>
          <w:tcPr>
            <w:tcW w:w="219" w:type="pct"/>
            <w:vMerge w:val="continue"/>
            <w:tcBorders>
              <w:top w:val="none" w:color="auto" w:sz="0" w:space="0"/>
              <w:left w:val="none" w:color="auto" w:sz="0" w:space="0"/>
              <w:bottom w:val="none" w:color="auto" w:sz="0" w:space="0"/>
              <w:right w:val="single" w:color="8EA9DB" w:themeColor="accent1" w:themeTint="99" w:sz="6"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602" w:type="pct"/>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tcMar>
              <w:top w:w="17" w:type="dxa"/>
              <w:left w:w="28" w:type="dxa"/>
              <w:bottom w:w="17" w:type="dxa"/>
              <w:right w:w="28" w:type="dxa"/>
            </w:tcMar>
            <w:vAlign w:val="top"/>
          </w:tcPr>
          <w:p>
            <w:pPr>
              <w:pStyle w:val="0"/>
              <w:spacing w:before="0" w:beforeLines="0" w:beforeAutospacing="0" w:after="0" w:afterLines="0" w:afterAutospacing="0" w:line="172" w:lineRule="exact"/>
              <w:ind w:left="0" w:leftChars="0" w:right="0" w:rightChars="0" w:firstLine="160" w:firstLineChars="100"/>
              <w:rPr>
                <w:rFonts w:hint="eastAsia"/>
                <w:color w:val="auto"/>
              </w:rPr>
            </w:pPr>
            <w:sdt>
              <w:sdtPr>
                <w:rPr>
                  <w:rFonts w:hint="eastAsia"/>
                  <w:b w:val="0"/>
                  <w:sz w:val="18"/>
                </w:rPr>
                <w:alias w:val=""/>
                <w:tag w:val=""/>
                <w:lock w:val="unlocked"/>
                <w14:checkbox>
                  <w14:checkedState w14:font="Wingdings" w14:val="F0FE"/>
                  <w14:uncheckedState w14:font="Wingdings" w14:val="F0A8"/>
                </w14:checkbox>
              </w:sdtPr>
              <w:sdtEndPr>
                <w:rPr>
                  <w:rFonts w:hint="eastAsia"/>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color w:val="auto"/>
                <w:spacing w:val="0"/>
                <w:w w:val="100"/>
                <w:sz w:val="16"/>
              </w:rPr>
              <w:t>掲示板</w:t>
            </w:r>
          </w:p>
          <w:p>
            <w:pPr>
              <w:pStyle w:val="0"/>
              <w:spacing w:before="0" w:beforeLines="0" w:beforeAutospacing="0" w:after="0" w:afterLines="0" w:afterAutospacing="0" w:line="172" w:lineRule="exact"/>
              <w:ind w:left="260" w:leftChars="200" w:right="0" w:rightChars="0" w:firstLine="80" w:firstLineChars="50"/>
              <w:rPr>
                <w:rFonts w:hint="eastAsia"/>
                <w:color w:val="auto"/>
              </w:rPr>
            </w:pPr>
            <w:r>
              <w:rPr>
                <w:rFonts w:hint="eastAsia" w:ascii="BIZ UDPゴシック" w:hAnsi="BIZ UDPゴシック" w:eastAsia="BIZ UDPゴシック"/>
                <w:color w:val="auto"/>
                <w:spacing w:val="0"/>
                <w:w w:val="100"/>
                <w:sz w:val="16"/>
              </w:rPr>
              <w:t>・ネット掲示</w:t>
            </w:r>
          </w:p>
        </w:tc>
        <w:tc>
          <w:tcPr>
            <w:tcW w:w="2628" w:type="pct"/>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spacing w:before="0" w:beforeLines="0" w:beforeAutospacing="0" w:after="0" w:afterLines="0" w:afterAutospacing="0" w:line="172" w:lineRule="exact"/>
              <w:ind w:leftChars="0" w:right="0" w:rightChars="0" w:firstLineChars="0"/>
              <w:jc w:val="left"/>
              <w:rPr>
                <w:rFonts w:hint="eastAsia" w:ascii="BIZ UDPゴシック" w:hAnsi="BIZ UDPゴシック" w:eastAsia="BIZ UDPゴシック"/>
                <w:color w:val="auto"/>
                <w:spacing w:val="0"/>
                <w:w w:val="100"/>
                <w:sz w:val="16"/>
                <w:highlight w:val="none"/>
              </w:rPr>
            </w:pPr>
            <w:r>
              <w:rPr>
                <w:rFonts w:hint="eastAsia"/>
              </w:rPr>
              <mc:AlternateContent>
                <mc:Choice Requires="wps">
                  <w:drawing>
                    <wp:anchor distT="0" distB="0" distL="203200" distR="203200" simplePos="0" relativeHeight="2" behindDoc="0" locked="1" layoutInCell="1" hidden="0" allowOverlap="1">
                      <wp:simplePos x="0" y="0"/>
                      <wp:positionH relativeFrom="column">
                        <wp:posOffset>-730250</wp:posOffset>
                      </wp:positionH>
                      <wp:positionV relativeFrom="paragraph">
                        <wp:posOffset>-302895</wp:posOffset>
                      </wp:positionV>
                      <wp:extent cx="71755" cy="5041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71755" cy="504190"/>
                              </a:xfrm>
                              <a:prstGeom prst="leftBracket">
                                <a:avLst>
                                  <a:gd name="adj" fmla="val 51905"/>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16pt;mso-wrap-distance-bottom:0pt;margin-top:-23.85pt;mso-position-vertical-relative:text;mso-position-horizontal-relative:text;position:absolute;height:39.700000000000003pt;mso-wrap-distance-top:0pt;width:5.65pt;mso-wrap-distance-left:16pt;margin-left:-57.5pt;z-index:2;" o:spid="_x0000_s1026" o:allowincell="t" o:allowoverlap="t" filled="f" stroked="t" strokecolor="#000000 [3213]" strokeweight="0.5pt" o:spt="85" type="#_x0000_t85" adj="10800">
                      <v:fill/>
                      <v:stroke linestyle="single" miterlimit="8" endcap="flat" dashstyle="solid" filltype="solid"/>
                      <v:textbox style="layout-flow:horizontal;"/>
                      <v:imagedata o:title=""/>
                      <w10:wrap type="none" anchorx="text" anchory="text"/>
                      <w10:anchorlock/>
                    </v:shape>
                  </w:pict>
                </mc:Fallback>
              </mc:AlternateContent>
            </w:r>
            <w:r>
              <w:rPr>
                <w:rFonts w:hint="eastAsia" w:ascii="BIZ UDPゴシック" w:hAnsi="BIZ UDPゴシック" w:eastAsia="BIZ UDPゴシック"/>
                <w:color w:val="auto"/>
                <w:spacing w:val="0"/>
                <w:w w:val="100"/>
                <w:sz w:val="16"/>
                <w:highlight w:val="none"/>
              </w:rPr>
              <w:t>⇒</w:t>
            </w:r>
            <w:sdt>
              <w:sdtPr>
                <w:rPr>
                  <w:rFonts w:hint="eastAsia"/>
                  <w:b w:val="0"/>
                  <w:sz w:val="18"/>
                </w:rPr>
                <w:alias w:val=""/>
                <w:tag w:val=""/>
                <w:lock w:val="unlocked"/>
                <w14:checkbox>
                  <w14:checkedState w14:font="Wingdings" w14:val="F0FE"/>
                  <w14:uncheckedState w14:font="Wingdings" w14:val="F0A8"/>
                </w14:checkbox>
              </w:sdtPr>
              <w:sdtEndPr>
                <w:rPr>
                  <w:rFonts w:hint="eastAsia"/>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color w:val="auto"/>
                <w:spacing w:val="0"/>
                <w:w w:val="100"/>
                <w:sz w:val="16"/>
              </w:rPr>
              <w:t>掲示をした資料</w:t>
            </w:r>
            <w:r>
              <w:rPr>
                <w:rFonts w:hint="eastAsia" w:ascii="BIZ UDPゴシック" w:hAnsi="BIZ UDPゴシック" w:eastAsia="BIZ UDPゴシック"/>
                <w:color w:val="auto"/>
                <w:spacing w:val="0"/>
                <w:w w:val="100"/>
                <w:sz w:val="16"/>
              </w:rPr>
              <w:t xml:space="preserve">       </w:t>
            </w:r>
            <w:sdt>
              <w:sdtPr>
                <w:rPr>
                  <w:rFonts w:hint="eastAsia"/>
                  <w:b w:val="0"/>
                  <w:sz w:val="18"/>
                </w:rPr>
                <w:alias w:val=""/>
                <w:tag w:val=""/>
                <w:lock w:val="unlocked"/>
                <w14:checkbox>
                  <w14:checkedState w14:font="Wingdings" w14:val="F0FE"/>
                  <w14:uncheckedState w14:font="Wingdings" w14:val="F0A8"/>
                </w14:checkbox>
              </w:sdtPr>
              <w:sdtEndPr>
                <w:rPr>
                  <w:rFonts w:hint="eastAsia"/>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color w:val="auto"/>
                <w:spacing w:val="0"/>
                <w:w w:val="100"/>
                <w:sz w:val="16"/>
              </w:rPr>
              <w:t>掲示の状況が確認できる写真</w:t>
            </w:r>
          </w:p>
          <w:p>
            <w:pPr>
              <w:pStyle w:val="0"/>
              <w:spacing w:before="0" w:beforeLines="0" w:beforeAutospacing="0" w:after="0" w:afterLines="0" w:afterAutospacing="0" w:line="172" w:lineRule="exact"/>
              <w:ind w:left="-4" w:leftChars="-3" w:right="0" w:rightChars="0" w:firstLine="158" w:firstLineChars="88"/>
              <w:jc w:val="left"/>
              <w:rPr>
                <w:rFonts w:hint="eastAsia"/>
                <w:color w:val="auto"/>
              </w:rPr>
            </w:pPr>
            <w:sdt>
              <w:sdtPr>
                <w:rPr>
                  <w:rFonts w:hint="eastAsia"/>
                  <w:b w:val="0"/>
                  <w:sz w:val="18"/>
                </w:rPr>
                <w:alias w:val=""/>
                <w:tag w:val=""/>
                <w:lock w:val="unlocked"/>
                <w14:checkbox>
                  <w14:checkedState w14:font="Wingdings" w14:val="F0FE"/>
                  <w14:uncheckedState w14:font="Wingdings" w14:val="F0A8"/>
                </w14:checkbox>
              </w:sdtPr>
              <w:sdtEndPr>
                <w:rPr>
                  <w:rFonts w:hint="eastAsia"/>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color w:val="auto"/>
                <w:spacing w:val="0"/>
                <w:w w:val="100"/>
                <w:sz w:val="16"/>
              </w:rPr>
              <w:t>掲示箇所を示した書類</w:t>
            </w:r>
            <w:r>
              <w:rPr>
                <w:rFonts w:hint="eastAsia" w:ascii="BIZ UDPゴシック" w:hAnsi="BIZ UDPゴシック" w:eastAsia="BIZ UDPゴシック"/>
                <w:color w:val="auto"/>
                <w:spacing w:val="0"/>
                <w:w w:val="100"/>
                <w:sz w:val="16"/>
              </w:rPr>
              <w:t xml:space="preserve"> </w:t>
            </w:r>
            <w:sdt>
              <w:sdtPr>
                <w:rPr>
                  <w:rFonts w:hint="eastAsia"/>
                  <w:b w:val="0"/>
                  <w:sz w:val="18"/>
                </w:rPr>
                <w:alias w:val=""/>
                <w:tag w:val=""/>
                <w:lock w:val="unlocked"/>
                <w14:checkbox>
                  <w14:checkedState w14:font="Wingdings" w14:val="F0FE"/>
                  <w14:uncheckedState w14:font="Wingdings" w14:val="F0A8"/>
                </w14:checkbox>
              </w:sdtPr>
              <w:sdtEndPr>
                <w:rPr>
                  <w:rFonts w:hint="eastAsia"/>
                  <w:b w:val="0"/>
                  <w:sz w:val="18"/>
                </w:rPr>
              </w:sdtEndPr>
              <w:sdtContent>
                <w:r>
                  <w:rPr>
                    <w:rFonts w:hint="eastAsia" w:eastAsia="Wingdings"/>
                    <w:b w:val="0"/>
                    <w:sz w:val="18"/>
                  </w:rPr>
                  <w:sym w:font="Wingdings" w:char="F0A8"/>
                </w:r>
              </w:sdtContent>
            </w:sdt>
            <w:r>
              <w:rPr>
                <w:rFonts w:hint="eastAsia" w:ascii="BIZ UDPゴシック" w:hAnsi="BIZ UDPゴシック" w:eastAsia="BIZ UDPゴシック"/>
                <w:b w:val="0"/>
                <w:sz w:val="18"/>
              </w:rPr>
              <w:t xml:space="preserve"> </w:t>
            </w:r>
            <w:r>
              <w:rPr>
                <w:rFonts w:hint="eastAsia" w:ascii="BIZ UDPゴシック" w:hAnsi="BIZ UDPゴシック" w:eastAsia="BIZ UDPゴシック"/>
                <w:color w:val="auto"/>
                <w:spacing w:val="0"/>
                <w:w w:val="100"/>
                <w:sz w:val="16"/>
              </w:rPr>
              <w:t>ウェブページを印刷したもの</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住民周知措置チェックリスト</w:t>
            </w:r>
            <w:r>
              <w:rPr>
                <w:rFonts w:hint="eastAsia" w:ascii="BIZ UDPゴシック" w:hAnsi="BIZ UDPゴシック" w:eastAsia="BIZ UDPゴシック"/>
                <w:color w:val="auto"/>
                <w:sz w:val="16"/>
                <w:highlight w:val="none"/>
              </w:rPr>
              <w:t>(</w:t>
            </w:r>
            <w:r>
              <w:rPr>
                <w:rFonts w:hint="eastAsia" w:ascii="BIZ UDPゴシック" w:hAnsi="BIZ UDPゴシック" w:eastAsia="BIZ UDPゴシック"/>
                <w:color w:val="auto"/>
                <w:sz w:val="16"/>
                <w:highlight w:val="none"/>
              </w:rPr>
              <w:t>参考様式９号</w:t>
            </w:r>
            <w:r>
              <w:rPr>
                <w:rFonts w:hint="eastAsia" w:ascii="BIZ UDPゴシック" w:hAnsi="BIZ UDPゴシック" w:eastAsia="BIZ UDPゴシック"/>
                <w:color w:val="auto"/>
                <w:sz w:val="16"/>
                <w:highlight w:val="none"/>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rPr>
                <w:rFonts w:hint="eastAsia" w:ascii="BIZ UDPゴシック" w:hAnsi="BIZ UDPゴシック" w:eastAsia="BIZ UDPゴシック"/>
                <w:color w:val="auto"/>
                <w:sz w:val="16"/>
              </w:rPr>
            </w:pPr>
          </w:p>
        </w:tc>
      </w:tr>
      <w:tr>
        <w:trPr>
          <w:trHeight w:val="20"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sz w:val="16"/>
                <w:highlight w:val="none"/>
              </w:rPr>
            </w:pPr>
            <w:r>
              <w:rPr>
                <w:rFonts w:hint="eastAsia" w:ascii="BIZ UDPゴシック" w:hAnsi="BIZ UDPゴシック" w:eastAsia="BIZ UDPゴシック"/>
                <w:spacing w:val="0"/>
                <w:w w:val="100"/>
                <w:sz w:val="16"/>
                <w:highlight w:val="none"/>
              </w:rPr>
              <w:t>５</w:t>
            </w: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工事施行者の能力を証する書類</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細則様式４号</w:t>
            </w:r>
            <w:r>
              <w:rPr>
                <w:rFonts w:hint="eastAsia" w:ascii="BIZ UDPゴシック" w:hAnsi="BIZ UDPゴシック" w:eastAsia="BIZ UDPゴシック"/>
                <w:color w:val="auto"/>
                <w:spacing w:val="0"/>
                <w:w w:val="100"/>
                <w:sz w:val="16"/>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6"/>
                </w:rPr>
              </w:sdtEndPr>
              <w:sdtContent>
                <w:r>
                  <w:rPr>
                    <w:rFonts w:hint="eastAsia" w:eastAsia="Wingdings"/>
                    <w:b w:val="0"/>
                    <w:sz w:val="16"/>
                  </w:rPr>
                  <w:sym w:font="Wingdings" w:char="F0A8"/>
                </w:r>
              </w:sdtContent>
            </w:sdt>
            <w:r>
              <w:rPr>
                <w:rFonts w:hint="eastAsia" w:ascii="BIZ UDPゴシック" w:hAnsi="BIZ UDPゴシック" w:eastAsia="BIZ UDPゴシック"/>
                <w:b w:val="0"/>
                <w:sz w:val="16"/>
              </w:rPr>
              <w:t xml:space="preserve"> </w:t>
            </w:r>
            <w:r>
              <w:rPr>
                <w:rFonts w:hint="eastAsia" w:ascii="BIZ UDPゴシック" w:hAnsi="BIZ UDPゴシック" w:eastAsia="BIZ UDPゴシック"/>
                <w:color w:val="auto"/>
                <w:spacing w:val="0"/>
                <w:w w:val="100"/>
                <w:sz w:val="16"/>
              </w:rPr>
              <w:t>建設業法による建設業の許可等を持つ者は当該許可証等の写しを添付している。</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工事施行者の登記事項証明書</w:t>
            </w:r>
            <w:r>
              <w:rPr>
                <w:rFonts w:hint="eastAsia" w:ascii="BIZ UDPゴシック" w:hAnsi="BIZ UDPゴシック" w:eastAsia="BIZ UDPゴシック"/>
                <w:color w:val="auto"/>
                <w:sz w:val="16"/>
                <w:highlight w:val="none"/>
              </w:rPr>
              <w:t>(</w:t>
            </w:r>
            <w:r>
              <w:rPr>
                <w:rFonts w:hint="eastAsia" w:ascii="BIZ UDPゴシック" w:hAnsi="BIZ UDPゴシック" w:eastAsia="BIZ UDPゴシック"/>
                <w:color w:val="auto"/>
                <w:sz w:val="16"/>
                <w:highlight w:val="none"/>
              </w:rPr>
              <w:t>法人の場合</w:t>
            </w:r>
            <w:r>
              <w:rPr>
                <w:rFonts w:hint="eastAsia" w:ascii="BIZ UDPゴシック" w:hAnsi="BIZ UDPゴシック" w:eastAsia="BIZ UDPゴシック"/>
                <w:color w:val="auto"/>
                <w:sz w:val="16"/>
                <w:highlight w:val="none"/>
              </w:rPr>
              <w:t>)</w:t>
            </w:r>
            <w:r>
              <w:rPr>
                <w:rFonts w:hint="eastAsia" w:ascii="BIZ UDPゴシック" w:hAnsi="BIZ UDPゴシック" w:eastAsia="BIZ UDPゴシック"/>
                <w:color w:val="auto"/>
                <w:sz w:val="16"/>
                <w:highlight w:val="none"/>
              </w:rPr>
              <w:t>又は住民票の写し</w:t>
            </w:r>
            <w:r>
              <w:rPr>
                <w:rFonts w:hint="eastAsia" w:ascii="BIZ UDPゴシック" w:hAnsi="BIZ UDPゴシック" w:eastAsia="BIZ UDPゴシック"/>
                <w:color w:val="auto"/>
                <w:sz w:val="16"/>
                <w:highlight w:val="none"/>
              </w:rPr>
              <w:t>(</w:t>
            </w:r>
            <w:r>
              <w:rPr>
                <w:rFonts w:hint="eastAsia" w:ascii="BIZ UDPゴシック" w:hAnsi="BIZ UDPゴシック" w:eastAsia="BIZ UDPゴシック"/>
                <w:color w:val="auto"/>
                <w:sz w:val="16"/>
                <w:highlight w:val="none"/>
              </w:rPr>
              <w:t>個人の場合</w:t>
            </w:r>
            <w:r>
              <w:rPr>
                <w:rFonts w:hint="eastAsia" w:ascii="BIZ UDPゴシック" w:hAnsi="BIZ UDPゴシック" w:eastAsia="BIZ UDPゴシック"/>
                <w:color w:val="auto"/>
                <w:sz w:val="16"/>
                <w:highlight w:val="none"/>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登記事項証明書</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「登記情報提供サービス」にて閲覧できる登記情報を印刷した書類でも可</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又は住民票の写しは</w:t>
            </w:r>
            <w:r>
              <w:rPr>
                <w:rFonts w:hint="eastAsia" w:ascii="BIZ UDPゴシック" w:hAnsi="BIZ UDPゴシック" w:eastAsia="BIZ UDPゴシック"/>
                <w:color w:val="auto"/>
                <w:spacing w:val="0"/>
                <w:w w:val="100"/>
                <w:sz w:val="16"/>
                <w:highlight w:val="none"/>
              </w:rPr>
              <w:t>申請日の前３ヶ月以内に取得している。</w:t>
            </w:r>
          </w:p>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住民票の写しを</w:t>
            </w:r>
            <w:r>
              <w:rPr>
                <w:rFonts w:hint="eastAsia" w:ascii="BIZ UDPゴシック" w:hAnsi="BIZ UDPゴシック" w:eastAsia="BIZ UDPゴシック"/>
                <w:color w:val="auto"/>
                <w:sz w:val="16"/>
              </w:rPr>
              <w:t>個人番号カードの写しに代える場合は、</w:t>
            </w:r>
            <w:r>
              <w:rPr>
                <w:rFonts w:hint="eastAsia" w:ascii="BIZ UDPゴシック" w:hAnsi="BIZ UDPゴシック" w:eastAsia="BIZ UDPゴシック"/>
                <w:color w:val="auto"/>
                <w:spacing w:val="0"/>
                <w:w w:val="100"/>
                <w:sz w:val="16"/>
              </w:rPr>
              <w:t>個人番号が掲載されていない。（</w:t>
            </w:r>
            <w:r>
              <w:rPr>
                <w:rFonts w:hint="eastAsia" w:ascii="BIZ UDPゴシック" w:hAnsi="BIZ UDPゴシック" w:eastAsia="BIZ UDPゴシック"/>
                <w:color w:val="auto"/>
                <w:sz w:val="16"/>
              </w:rPr>
              <w:t>表面のコピーのみ添付している。）</w:t>
            </w:r>
          </w:p>
        </w:tc>
      </w:tr>
      <w:tr>
        <w:trPr>
          <w:trHeight w:val="20"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sz w:val="16"/>
                <w:highlight w:val="none"/>
              </w:rPr>
            </w:pPr>
            <w:r>
              <w:rPr>
                <w:rFonts w:hint="eastAsia" w:ascii="BIZ UDPゴシック" w:hAnsi="BIZ UDPゴシック" w:eastAsia="BIZ UDPゴシック"/>
                <w:sz w:val="16"/>
                <w:highlight w:val="none"/>
              </w:rPr>
              <w:t>６</w:t>
            </w: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right="0"/>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土地調書</w:t>
            </w:r>
            <w:r>
              <w:rPr>
                <w:rFonts w:hint="eastAsia" w:ascii="BIZ UDPゴシック" w:hAnsi="BIZ UDPゴシック" w:eastAsia="BIZ UDPゴシック"/>
                <w:color w:val="auto"/>
                <w:sz w:val="16"/>
              </w:rPr>
              <w:t>(</w:t>
            </w:r>
            <w:r>
              <w:rPr>
                <w:rFonts w:hint="eastAsia" w:ascii="BIZ UDPゴシック" w:hAnsi="BIZ UDPゴシック" w:eastAsia="BIZ UDPゴシック"/>
                <w:color w:val="auto"/>
                <w:sz w:val="16"/>
              </w:rPr>
              <w:t>参考様式６号</w:t>
            </w:r>
            <w:r>
              <w:rPr>
                <w:rFonts w:hint="eastAsia" w:ascii="BIZ UDPゴシック" w:hAnsi="BIZ UDPゴシック" w:eastAsia="BIZ UDPゴシック"/>
                <w:color w:val="auto"/>
                <w:sz w:val="16"/>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z w:val="16"/>
              </w:rPr>
              <w:t>工事に関連して一体的に利用する全ての土地を記載し、同意が必要な権利を所有する全ての者を記載している。</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right="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土地権利者同意書</w:t>
            </w:r>
            <w:r>
              <w:rPr>
                <w:rFonts w:hint="eastAsia" w:ascii="BIZ UDPゴシック" w:hAnsi="BIZ UDPゴシック" w:eastAsia="BIZ UDPゴシック"/>
                <w:color w:val="auto"/>
                <w:spacing w:val="0"/>
                <w:w w:val="100"/>
                <w:sz w:val="16"/>
                <w:highlight w:val="none"/>
              </w:rPr>
              <w:t>(</w:t>
            </w:r>
            <w:r>
              <w:rPr>
                <w:rFonts w:hint="eastAsia" w:ascii="BIZ UDPゴシック" w:hAnsi="BIZ UDPゴシック" w:eastAsia="BIZ UDPゴシック"/>
                <w:color w:val="auto"/>
                <w:spacing w:val="0"/>
                <w:w w:val="100"/>
                <w:sz w:val="16"/>
                <w:highlight w:val="none"/>
              </w:rPr>
              <w:t>参考様式５号</w:t>
            </w:r>
            <w:r>
              <w:rPr>
                <w:rFonts w:hint="eastAsia" w:ascii="BIZ UDPゴシック" w:hAnsi="BIZ UDPゴシック" w:eastAsia="BIZ UDPゴシック"/>
                <w:color w:val="auto"/>
                <w:spacing w:val="0"/>
                <w:w w:val="100"/>
                <w:sz w:val="16"/>
                <w:highlight w:val="none"/>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同意が必要な権利を所有する全ての者の同意書</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又は必要な事項が記載された同意を得たことを証する書類</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を添付している。</w:t>
            </w:r>
          </w:p>
        </w:tc>
      </w:tr>
      <w:tr>
        <w:trPr>
          <w:trHeight w:val="309"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rPr>
              <w:t>工事に関連して一体的に利用する全ての土地の登記事項証明書</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z w:val="16"/>
                <w:highlight w:val="none"/>
              </w:rPr>
              <w:t>申請日前３ヶ月以内に取得している。</w:t>
            </w:r>
            <w:r>
              <w:rPr>
                <w:rFonts w:hint="eastAsia" w:ascii="BIZ UDPゴシック" w:hAnsi="BIZ UDPゴシック" w:eastAsia="BIZ UDPゴシック"/>
                <w:color w:val="auto"/>
                <w:sz w:val="16"/>
                <w:highlight w:val="none"/>
              </w:rPr>
              <w:t>(</w:t>
            </w:r>
            <w:r>
              <w:rPr>
                <w:rFonts w:hint="eastAsia" w:ascii="BIZ UDPゴシック" w:hAnsi="BIZ UDPゴシック" w:eastAsia="BIZ UDPゴシック"/>
                <w:color w:val="auto"/>
                <w:sz w:val="16"/>
                <w:highlight w:val="none"/>
              </w:rPr>
              <w:t>登記事項要約書や「登記情報提供サービス」にて閲覧できる登記情報を印刷した書類でも可</w:t>
            </w:r>
            <w:r>
              <w:rPr>
                <w:rFonts w:hint="eastAsia" w:ascii="BIZ UDPゴシック" w:hAnsi="BIZ UDPゴシック" w:eastAsia="BIZ UDPゴシック"/>
                <w:color w:val="auto"/>
                <w:sz w:val="16"/>
                <w:highlight w:val="none"/>
              </w:rPr>
              <w:t>)</w:t>
            </w:r>
          </w:p>
        </w:tc>
      </w:tr>
      <w:tr>
        <w:trPr>
          <w:trHeight w:val="284" w:hRule="atLeast"/>
        </w:trPr>
        <w:tc>
          <w:tcPr>
            <w:tcW w:w="101" w:type="pct"/>
            <w:vMerge w:val="continue"/>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sz w:val="16"/>
                <w:highlight w:val="none"/>
              </w:rPr>
            </w:pP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rPr>
              <w:t>工事に関連して一体的に利用する全ての土地の公図の写し</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left="180" w:right="0" w:rightChars="0" w:hanging="180" w:hangingChars="100"/>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詳細　申請の手引き　第</w:t>
            </w:r>
            <w:r>
              <w:rPr>
                <w:rFonts w:hint="eastAsia" w:ascii="BIZ UDPゴシック" w:hAnsi="BIZ UDPゴシック" w:eastAsia="BIZ UDPゴシック"/>
                <w:color w:val="auto"/>
                <w:spacing w:val="0"/>
                <w:w w:val="100"/>
                <w:sz w:val="16"/>
              </w:rPr>
              <w:t>2</w:t>
            </w:r>
            <w:r>
              <w:rPr>
                <w:rFonts w:hint="eastAsia" w:ascii="BIZ UDPゴシック" w:hAnsi="BIZ UDPゴシック" w:eastAsia="BIZ UDPゴシック"/>
                <w:color w:val="auto"/>
                <w:spacing w:val="0"/>
                <w:w w:val="100"/>
                <w:sz w:val="16"/>
              </w:rPr>
              <w:t>編　第３</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許可申請に必要な書類等　図面の詳細</w:t>
            </w:r>
            <w:r>
              <w:rPr>
                <w:rFonts w:hint="eastAsia" w:ascii="BIZ UDPゴシック" w:hAnsi="BIZ UDPゴシック" w:eastAsia="BIZ UDPゴシック"/>
                <w:color w:val="auto"/>
                <w:spacing w:val="0"/>
                <w:w w:val="100"/>
                <w:sz w:val="16"/>
              </w:rPr>
              <w:t>)</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公図は申請日前３ヶ月以内に取得している。</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７</w:t>
            </w:r>
          </w:p>
        </w:tc>
        <w:tc>
          <w:tcPr>
            <w:tcW w:w="170"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right="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図面を作成した者が必要な資格を有する者であることを証する書類</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詳細　申請の手引き　第</w:t>
            </w:r>
            <w:r>
              <w:rPr>
                <w:rFonts w:hint="eastAsia" w:ascii="BIZ UDPゴシック" w:hAnsi="BIZ UDPゴシック" w:eastAsia="BIZ UDPゴシック"/>
                <w:color w:val="auto"/>
                <w:spacing w:val="0"/>
                <w:w w:val="100"/>
                <w:sz w:val="16"/>
              </w:rPr>
              <w:t>2</w:t>
            </w:r>
            <w:r>
              <w:rPr>
                <w:rFonts w:hint="eastAsia" w:ascii="BIZ UDPゴシック" w:hAnsi="BIZ UDPゴシック" w:eastAsia="BIZ UDPゴシック"/>
                <w:color w:val="auto"/>
                <w:spacing w:val="0"/>
                <w:w w:val="100"/>
                <w:sz w:val="16"/>
              </w:rPr>
              <w:t>編　第４</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審査　６</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設計者の資格　資格一覧</w:t>
            </w:r>
            <w:r>
              <w:rPr>
                <w:rFonts w:hint="eastAsia" w:ascii="BIZ UDPゴシック" w:hAnsi="BIZ UDPゴシック" w:eastAsia="BIZ UDPゴシック"/>
                <w:color w:val="auto"/>
                <w:spacing w:val="0"/>
                <w:w w:val="100"/>
                <w:sz w:val="16"/>
              </w:rPr>
              <w:t>)</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該当する設計者の資格に対応する提出書類が添付されている。</w:t>
            </w:r>
          </w:p>
          <w:p>
            <w:pPr>
              <w:pStyle w:val="0"/>
              <w:spacing w:before="0" w:beforeLines="0" w:beforeAutospacing="0" w:after="0" w:afterLines="0" w:afterAutospacing="0" w:line="172" w:lineRule="exact"/>
              <w:ind w:left="0" w:leftChars="0" w:right="0" w:rightChars="0" w:firstLine="80" w:firstLineChars="5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※下記のいずれかに該当する場合に必要</w:t>
            </w:r>
          </w:p>
          <w:p>
            <w:pPr>
              <w:pStyle w:val="0"/>
              <w:spacing w:before="0" w:beforeLines="0" w:beforeAutospacing="0" w:after="0" w:afterLines="0" w:afterAutospacing="0" w:line="172" w:lineRule="exact"/>
              <w:ind w:leftChars="0" w:right="0" w:rightChars="0" w:firstLine="74" w:firstLineChars="46"/>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　高さが５ｍを超える擁壁を設置する</w:t>
            </w:r>
          </w:p>
          <w:p>
            <w:pPr>
              <w:pStyle w:val="0"/>
              <w:spacing w:before="0" w:beforeLines="0" w:beforeAutospacing="0" w:after="0" w:afterLines="0" w:afterAutospacing="0" w:line="172" w:lineRule="exact"/>
              <w:ind w:leftChars="0" w:right="0" w:rightChars="0" w:firstLine="74" w:firstLineChars="46"/>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highlight w:val="none"/>
              </w:rPr>
              <w:t>・　盛土又は切土をする土地の面積が</w:t>
            </w:r>
            <w:r>
              <w:rPr>
                <w:rFonts w:hint="eastAsia" w:ascii="BIZ UDPゴシック" w:hAnsi="BIZ UDPゴシック" w:eastAsia="BIZ UDPゴシック"/>
                <w:color w:val="auto"/>
                <w:spacing w:val="0"/>
                <w:w w:val="100"/>
                <w:sz w:val="16"/>
                <w:highlight w:val="none"/>
              </w:rPr>
              <w:t>1,500</w:t>
            </w:r>
            <w:r>
              <w:rPr>
                <w:rFonts w:hint="eastAsia" w:ascii="BIZ UDPゴシック" w:hAnsi="BIZ UDPゴシック" w:eastAsia="BIZ UDPゴシック"/>
                <w:color w:val="auto"/>
                <w:spacing w:val="0"/>
                <w:w w:val="100"/>
                <w:sz w:val="16"/>
                <w:highlight w:val="none"/>
              </w:rPr>
              <w:t>㎡超える土地において排水施設を設置する</w:t>
            </w:r>
          </w:p>
        </w:tc>
      </w:tr>
      <w:tr>
        <w:trPr>
          <w:trHeight w:val="160"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spacing w:val="0"/>
                <w:w w:val="100"/>
                <w:sz w:val="16"/>
                <w:highlight w:val="none"/>
              </w:rPr>
            </w:pPr>
            <w:r>
              <w:rPr>
                <w:rFonts w:hint="eastAsia" w:ascii="BIZ UDPゴシック" w:hAnsi="BIZ UDPゴシック" w:eastAsia="BIZ UDPゴシック"/>
                <w:spacing w:val="0"/>
                <w:w w:val="100"/>
                <w:sz w:val="16"/>
                <w:highlight w:val="none"/>
              </w:rPr>
              <w:t>８</w:t>
            </w:r>
          </w:p>
        </w:tc>
        <w:tc>
          <w:tcPr>
            <w:tcW w:w="170" w:type="pct"/>
            <w:gridSpan w:val="3"/>
            <w:vMerge w:val="restar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4729" w:type="pct"/>
            <w:gridSpan w:val="5"/>
            <w:tcMar>
              <w:top w:w="17" w:type="dxa"/>
              <w:left w:w="28" w:type="dxa"/>
              <w:bottom w:w="17" w:type="dxa"/>
              <w:right w:w="28" w:type="dxa"/>
            </w:tcMar>
            <w:vAlign w:val="top"/>
          </w:tcPr>
          <w:p>
            <w:pPr>
              <w:pStyle w:val="0"/>
              <w:spacing w:before="0" w:beforeLines="0" w:beforeAutospacing="0" w:after="0" w:afterLines="0" w:afterAutospacing="0" w:line="172" w:lineRule="exact"/>
              <w:jc w:val="both"/>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rPr>
              <w:t>資力信用確認書類【法人の場合】</w:t>
            </w:r>
          </w:p>
        </w:tc>
      </w:tr>
      <w:tr>
        <w:trPr>
          <w:trHeight w:val="16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3"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登記事項証明書</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6"/>
                </w:rPr>
              </w:sdtEndPr>
              <w:sdtContent>
                <w:r>
                  <w:rPr>
                    <w:rFonts w:hint="eastAsia" w:eastAsia="Wingdings"/>
                    <w:b w:val="0"/>
                    <w:sz w:val="16"/>
                  </w:rPr>
                  <w:sym w:font="Wingdings" w:char="F0A8"/>
                </w:r>
              </w:sdtContent>
            </w:sdt>
            <w:r>
              <w:rPr>
                <w:rFonts w:hint="eastAsia" w:ascii="BIZ UDPゴシック" w:hAnsi="BIZ UDPゴシック" w:eastAsia="BIZ UDPゴシック"/>
                <w:b w:val="0"/>
                <w:sz w:val="16"/>
              </w:rPr>
              <w:t xml:space="preserve"> </w:t>
            </w:r>
            <w:r>
              <w:rPr>
                <w:rFonts w:hint="eastAsia" w:ascii="BIZ UDPゴシック" w:hAnsi="BIZ UDPゴシック" w:eastAsia="BIZ UDPゴシック"/>
                <w:color w:val="auto"/>
                <w:sz w:val="16"/>
                <w:highlight w:val="none"/>
              </w:rPr>
              <w:t>申請日前３ヶ月以内に取得している。</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「登記情報提供サービス」にて閲覧できる登記情報を印刷した書類でも可</w:t>
            </w:r>
            <w:r>
              <w:rPr>
                <w:rFonts w:hint="eastAsia" w:ascii="BIZ UDPゴシック" w:hAnsi="BIZ UDPゴシック" w:eastAsia="BIZ UDPゴシック"/>
                <w:color w:val="auto"/>
                <w:spacing w:val="0"/>
                <w:w w:val="100"/>
                <w:sz w:val="16"/>
              </w:rPr>
              <w:t>)</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3"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u w:val="wave" w:color="auto"/>
              </w:rPr>
            </w:pPr>
            <w:r>
              <w:rPr>
                <w:rFonts w:hint="eastAsia" w:ascii="BIZ UDPゴシック" w:hAnsi="BIZ UDPゴシック" w:eastAsia="BIZ UDPゴシック"/>
                <w:color w:val="auto"/>
                <w:spacing w:val="0"/>
                <w:w w:val="100"/>
                <w:sz w:val="16"/>
                <w:highlight w:val="none"/>
              </w:rPr>
              <w:t>役員全員の</w:t>
            </w:r>
            <w:r>
              <w:rPr>
                <w:rFonts w:hint="eastAsia" w:ascii="BIZ UDPゴシック" w:hAnsi="BIZ UDPゴシック" w:eastAsia="BIZ UDPゴシック"/>
                <w:color w:val="auto"/>
                <w:spacing w:val="0"/>
                <w:w w:val="100"/>
                <w:sz w:val="16"/>
                <w:u w:val="none" w:color="auto"/>
              </w:rPr>
              <w:t>住民票の写し</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6"/>
                </w:rPr>
              </w:sdtEndPr>
              <w:sdtContent>
                <w:r>
                  <w:rPr>
                    <w:rFonts w:hint="eastAsia" w:eastAsia="Wingdings"/>
                    <w:b w:val="0"/>
                    <w:sz w:val="16"/>
                  </w:rPr>
                  <w:sym w:font="Wingdings" w:char="F0A8"/>
                </w:r>
              </w:sdtContent>
            </w:sdt>
            <w:r>
              <w:rPr>
                <w:rFonts w:hint="eastAsia" w:ascii="BIZ UDPゴシック" w:hAnsi="BIZ UDPゴシック" w:eastAsia="BIZ UDPゴシック"/>
                <w:b w:val="0"/>
                <w:sz w:val="16"/>
              </w:rPr>
              <w:t xml:space="preserve"> </w:t>
            </w:r>
            <w:r>
              <w:rPr>
                <w:rFonts w:hint="eastAsia" w:ascii="BIZ UDPゴシック" w:hAnsi="BIZ UDPゴシック" w:eastAsia="BIZ UDPゴシック"/>
                <w:color w:val="auto"/>
                <w:sz w:val="16"/>
                <w:highlight w:val="none"/>
              </w:rPr>
              <w:t>申請日前３ヶ月以内に取得している。</w:t>
            </w:r>
          </w:p>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6"/>
                </w:rPr>
              </w:sdtEndPr>
              <w:sdtContent>
                <w:r>
                  <w:rPr>
                    <w:rFonts w:hint="eastAsia" w:eastAsia="Wingdings"/>
                    <w:b w:val="0"/>
                    <w:sz w:val="16"/>
                  </w:rPr>
                  <w:sym w:font="Wingdings" w:char="F0A8"/>
                </w:r>
              </w:sdtContent>
            </w:sdt>
            <w:r>
              <w:rPr>
                <w:rFonts w:hint="eastAsia" w:ascii="BIZ UDPゴシック" w:hAnsi="BIZ UDPゴシック" w:eastAsia="BIZ UDPゴシック"/>
                <w:b w:val="0"/>
                <w:sz w:val="16"/>
              </w:rPr>
              <w:t xml:space="preserve"> </w:t>
            </w:r>
            <w:r>
              <w:rPr>
                <w:rFonts w:hint="eastAsia" w:ascii="BIZ UDPゴシック" w:hAnsi="BIZ UDPゴシック" w:eastAsia="BIZ UDPゴシック"/>
                <w:color w:val="auto"/>
                <w:spacing w:val="0"/>
                <w:w w:val="100"/>
                <w:sz w:val="16"/>
              </w:rPr>
              <w:t>個人番号が掲載されていない。（</w:t>
            </w:r>
            <w:r>
              <w:rPr>
                <w:rFonts w:hint="eastAsia" w:ascii="BIZ UDPゴシック" w:hAnsi="BIZ UDPゴシック" w:eastAsia="BIZ UDPゴシック"/>
                <w:color w:val="auto"/>
                <w:sz w:val="16"/>
              </w:rPr>
              <w:t>個人番号カードの写しを代わりに添付する場合は、表面のコピーのみ添付している。）</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3"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ind w:right="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直前３年の各事業年度における法人税の納付すべき額及び納付済額を証する書類</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rPr>
                <w:rFonts w:hint="eastAsia" w:ascii="BIZ UDPゴシック" w:hAnsi="BIZ UDPゴシック" w:eastAsia="BIZ UDPゴシック"/>
                <w:color w:val="auto"/>
                <w:sz w:val="16"/>
              </w:rPr>
            </w:pP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3"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直前３年の各事業年度における貸借対照表、損益計算書及び個別注記表</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rPr>
                <w:rFonts w:hint="eastAsia" w:ascii="BIZ UDPゴシック" w:hAnsi="BIZ UDPゴシック" w:eastAsia="BIZ UDPゴシック"/>
                <w:color w:val="auto"/>
                <w:sz w:val="16"/>
              </w:rPr>
            </w:pP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3"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87"/>
                <w:sz w:val="16"/>
                <w:fitText w:val="2184" w:id="3"/>
              </w:rPr>
              <w:t>信用に関する申告書</w:t>
            </w:r>
            <w:r>
              <w:rPr>
                <w:rFonts w:hint="eastAsia" w:ascii="BIZ UDPゴシック" w:hAnsi="BIZ UDPゴシック" w:eastAsia="BIZ UDPゴシック"/>
                <w:color w:val="auto"/>
                <w:spacing w:val="0"/>
                <w:w w:val="87"/>
                <w:sz w:val="16"/>
                <w:highlight w:val="none"/>
                <w:fitText w:val="2184" w:id="3"/>
              </w:rPr>
              <w:t>(</w:t>
            </w:r>
            <w:r>
              <w:rPr>
                <w:rFonts w:hint="eastAsia" w:ascii="BIZ UDPゴシック" w:hAnsi="BIZ UDPゴシック" w:eastAsia="BIZ UDPゴシック"/>
                <w:color w:val="auto"/>
                <w:spacing w:val="0"/>
                <w:w w:val="87"/>
                <w:sz w:val="16"/>
                <w:fitText w:val="2184" w:id="3"/>
              </w:rPr>
              <w:t>細則様式３号</w:t>
            </w:r>
            <w:r>
              <w:rPr>
                <w:rFonts w:hint="eastAsia" w:ascii="BIZ UDPゴシック" w:hAnsi="BIZ UDPゴシック" w:eastAsia="BIZ UDPゴシック"/>
                <w:color w:val="auto"/>
                <w:spacing w:val="12"/>
                <w:w w:val="87"/>
                <w:sz w:val="16"/>
                <w:highlight w:val="none"/>
                <w:fitText w:val="2184" w:id="3"/>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rPr>
                <w:rFonts w:hint="eastAsia" w:ascii="BIZ UDPゴシック" w:hAnsi="BIZ UDPゴシック" w:eastAsia="BIZ UDPゴシック"/>
                <w:color w:val="auto"/>
                <w:sz w:val="16"/>
              </w:rPr>
            </w:pP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3"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資金計画書</w:t>
            </w:r>
            <w:r>
              <w:rPr>
                <w:rFonts w:hint="eastAsia" w:ascii="BIZ UDPゴシック" w:hAnsi="BIZ UDPゴシック" w:eastAsia="BIZ UDPゴシック"/>
                <w:color w:val="auto"/>
                <w:sz w:val="16"/>
              </w:rPr>
              <w:t>(</w:t>
            </w:r>
            <w:r>
              <w:rPr>
                <w:rFonts w:hint="eastAsia" w:ascii="BIZ UDPゴシック" w:hAnsi="BIZ UDPゴシック" w:eastAsia="BIZ UDPゴシック"/>
                <w:color w:val="auto"/>
                <w:sz w:val="16"/>
              </w:rPr>
              <w:t>省令様式３</w:t>
            </w:r>
            <w:r>
              <w:rPr>
                <w:rFonts w:hint="eastAsia" w:ascii="BIZ UDPゴシック" w:hAnsi="BIZ UDPゴシック" w:eastAsia="BIZ UDPゴシック"/>
                <w:color w:val="auto"/>
                <w:sz w:val="16"/>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残土処分収入を見込んでいる場合、単価の算定根拠が添付されている</w:t>
            </w:r>
            <w:r>
              <w:rPr>
                <w:rFonts w:hint="eastAsia" w:ascii="BIZ UDPゴシック" w:hAnsi="BIZ UDPゴシック" w:eastAsia="BIZ UDPゴシック"/>
                <w:color w:val="auto"/>
                <w:sz w:val="16"/>
                <w:highlight w:val="none"/>
              </w:rPr>
              <w:t>。</w:t>
            </w:r>
          </w:p>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調整池等の防災施設を設置する場合、維持費（しゅん渫費）等が適切な回数分計上されている。</w:t>
            </w:r>
          </w:p>
        </w:tc>
      </w:tr>
      <w:tr>
        <w:trPr>
          <w:trHeight w:val="492" w:hRule="atLeast"/>
        </w:trPr>
        <w:tc>
          <w:tcPr>
            <w:tcW w:w="101" w:type="pct"/>
            <w:vMerge w:val="continue"/>
            <w:tcMar>
              <w:top w:w="17" w:type="dxa"/>
              <w:left w:w="28" w:type="dxa"/>
              <w:bottom w:w="17" w:type="dxa"/>
              <w:right w:w="28" w:type="dxa"/>
            </w:tcMar>
            <w:vAlign w:val="top"/>
          </w:tcPr>
          <w:p>
            <w:pPr>
              <w:pStyle w:val="0"/>
              <w:rPr>
                <w:rFonts w:hint="eastAsia"/>
              </w:rPr>
            </w:pPr>
          </w:p>
        </w:tc>
        <w:tc>
          <w:tcPr>
            <w:tcW w:w="170" w:type="pct"/>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3" w:type="pc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盛土等に要する資金を調達することができることを証する下記のいずれかの書類</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・融資証明書</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・預貯金残高を証する書類</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・その他、資金を調達することができることを証する書類</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必須</w:t>
            </w:r>
          </w:p>
        </w:tc>
        <w:tc>
          <w:tcPr>
            <w:tcW w:w="3230" w:type="pct"/>
            <w:gridSpan w:val="2"/>
            <w:tcBorders>
              <w:top w:val="none" w:color="auto" w:sz="0" w:space="0"/>
              <w:left w:val="none" w:color="auto" w:sz="0" w:space="0"/>
              <w:bottom w:val="none" w:color="auto" w:sz="0" w:space="0"/>
              <w:right w:val="single" w:color="B4C6E7" w:themeColor="accent1" w:themeTint="66" w:sz="4" w:space="0"/>
              <w:tl2br w:val="none" w:color="auto" w:sz="0" w:space="0"/>
              <w:tr2bl w:val="none" w:color="auto" w:sz="0" w:space="0"/>
            </w:tcBorders>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default"/>
                <w:color w:val="auto"/>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資金計画書の裏付けとして必要なもの書類を添付している。</w:t>
            </w:r>
            <w:sdt>
              <w:sdtPr>
                <w:rPr>
                  <w:rFonts w:hint="eastAsia" w:ascii="BIZ UDPゴシック" w:hAnsi="BIZ UDPゴシック" w:eastAsia="BIZ UDPゴシック"/>
                  <w:color w:val="auto"/>
                  <w:spacing w:val="0"/>
                  <w:w w:val="100"/>
                  <w:sz w:val="16"/>
                </w:rPr>
                <w:alias w:val=""/>
                <w:tag w:val=""/>
                <w:lock w:val="unlocked"/>
                <w14:checkbox>
                  <w14:checkedState w14:font="ＭＳ ゴシック" w14:val="2612"/>
                  <w14:uncheckedState w14:font="ＭＳ ゴシック" w14:val="2610"/>
                </w14:checkbox>
              </w:sdtPr>
              <w:sdtEndPr>
                <w:rPr>
                  <w:rFonts w:hint="eastAsia" w:ascii="BIZ UDPゴシック" w:hAnsi="BIZ UDPゴシック" w:eastAsia="BIZ UDPゴシック"/>
                  <w:color w:val="auto"/>
                  <w:spacing w:val="0"/>
                  <w:w w:val="100"/>
                  <w:sz w:val="16"/>
                </w:rPr>
              </w:sdtEndPr>
              <w:sdtContent/>
            </w:sdt>
          </w:p>
        </w:tc>
      </w:tr>
      <w:tr>
        <w:trPr>
          <w:trHeight w:val="160" w:hRule="atLeast"/>
        </w:trPr>
        <w:tc>
          <w:tcPr>
            <w:tcW w:w="101" w:type="pct"/>
            <w:vMerge w:val="continue"/>
            <w:tcMar>
              <w:top w:w="17" w:type="dxa"/>
              <w:left w:w="28" w:type="dxa"/>
              <w:bottom w:w="17" w:type="dxa"/>
              <w:right w:w="28" w:type="dxa"/>
            </w:tcMar>
            <w:vAlign w:val="top"/>
          </w:tcPr>
          <w:p>
            <w:pPr>
              <w:pStyle w:val="0"/>
              <w:rPr>
                <w:rFonts w:hint="eastAsia"/>
              </w:rPr>
            </w:pPr>
          </w:p>
        </w:tc>
        <w:tc>
          <w:tcPr>
            <w:tcW w:w="160" w:type="pct"/>
            <w:vMerge w:val="restar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4739" w:type="pct"/>
            <w:gridSpan w:val="7"/>
            <w:tcMar>
              <w:top w:w="17" w:type="dxa"/>
              <w:left w:w="28" w:type="dxa"/>
              <w:bottom w:w="17" w:type="dxa"/>
              <w:right w:w="28" w:type="dxa"/>
            </w:tcMar>
            <w:vAlign w:val="top"/>
          </w:tcPr>
          <w:p>
            <w:pPr>
              <w:pStyle w:val="0"/>
              <w:spacing w:before="0" w:beforeLines="0" w:beforeAutospacing="0" w:after="0" w:afterLines="0" w:afterAutospacing="0" w:line="172" w:lineRule="exact"/>
              <w:jc w:val="both"/>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資力信用確認書類【個人の場合】</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53"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rPr>
              <w:t>住民票の写し</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z w:val="16"/>
                <w:highlight w:val="none"/>
              </w:rPr>
              <w:t>申請日前３ヶ月以内に取得している。</w:t>
            </w:r>
          </w:p>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個人番号が掲載されていない。（</w:t>
            </w:r>
            <w:r>
              <w:rPr>
                <w:rFonts w:hint="eastAsia" w:ascii="BIZ UDPゴシック" w:hAnsi="BIZ UDPゴシック" w:eastAsia="BIZ UDPゴシック"/>
                <w:color w:val="auto"/>
                <w:sz w:val="16"/>
              </w:rPr>
              <w:t>個人番号カードの写しを代わりに添付する場合は、表面のコピーのみ添付している。）</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53"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ind w:right="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直前３年の所得税の納付すべ</w:t>
            </w:r>
            <w:r>
              <w:rPr>
                <w:rFonts w:hint="eastAsia" w:ascii="BIZ UDPゴシック" w:hAnsi="BIZ UDPゴシック" w:eastAsia="BIZ UDPゴシック"/>
                <w:color w:val="auto"/>
                <w:sz w:val="16"/>
                <w:highlight w:val="none"/>
              </w:rPr>
              <w:t>き額及び納付済額を証する書類</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rPr>
                <w:rFonts w:hint="eastAsia" w:ascii="BIZ UDPゴシック" w:hAnsi="BIZ UDPゴシック" w:eastAsia="BIZ UDPゴシック"/>
                <w:color w:val="auto"/>
                <w:sz w:val="16"/>
              </w:rPr>
            </w:pP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53"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87"/>
                <w:sz w:val="16"/>
                <w:fitText w:val="2184" w:id="4"/>
              </w:rPr>
              <w:t>信用に関する申告書</w:t>
            </w:r>
            <w:r>
              <w:rPr>
                <w:rFonts w:hint="eastAsia" w:ascii="BIZ UDPゴシック" w:hAnsi="BIZ UDPゴシック" w:eastAsia="BIZ UDPゴシック"/>
                <w:color w:val="auto"/>
                <w:spacing w:val="0"/>
                <w:w w:val="87"/>
                <w:sz w:val="16"/>
                <w:highlight w:val="none"/>
                <w:fitText w:val="2184" w:id="4"/>
              </w:rPr>
              <w:t>(</w:t>
            </w:r>
            <w:r>
              <w:rPr>
                <w:rFonts w:hint="eastAsia" w:ascii="BIZ UDPゴシック" w:hAnsi="BIZ UDPゴシック" w:eastAsia="BIZ UDPゴシック"/>
                <w:color w:val="auto"/>
                <w:spacing w:val="0"/>
                <w:w w:val="87"/>
                <w:sz w:val="16"/>
                <w:fitText w:val="2184" w:id="4"/>
              </w:rPr>
              <w:t>細則様式３号</w:t>
            </w:r>
            <w:r>
              <w:rPr>
                <w:rFonts w:hint="eastAsia" w:ascii="BIZ UDPゴシック" w:hAnsi="BIZ UDPゴシック" w:eastAsia="BIZ UDPゴシック"/>
                <w:color w:val="auto"/>
                <w:spacing w:val="12"/>
                <w:w w:val="87"/>
                <w:sz w:val="16"/>
                <w:highlight w:val="none"/>
                <w:fitText w:val="2184" w:id="4"/>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rPr>
                <w:rFonts w:hint="eastAsia" w:ascii="BIZ UDPゴシック" w:hAnsi="BIZ UDPゴシック" w:eastAsia="BIZ UDPゴシック"/>
                <w:color w:val="auto"/>
                <w:sz w:val="16"/>
              </w:rPr>
            </w:pP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53"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資金計画書</w:t>
            </w:r>
            <w:r>
              <w:rPr>
                <w:rFonts w:hint="eastAsia" w:ascii="BIZ UDPゴシック" w:hAnsi="BIZ UDPゴシック" w:eastAsia="BIZ UDPゴシック"/>
                <w:color w:val="auto"/>
                <w:sz w:val="16"/>
              </w:rPr>
              <w:t>(</w:t>
            </w:r>
            <w:r>
              <w:rPr>
                <w:rFonts w:hint="eastAsia" w:ascii="BIZ UDPゴシック" w:hAnsi="BIZ UDPゴシック" w:eastAsia="BIZ UDPゴシック"/>
                <w:color w:val="auto"/>
                <w:sz w:val="16"/>
              </w:rPr>
              <w:t>省令様式３</w:t>
            </w:r>
            <w:r>
              <w:rPr>
                <w:rFonts w:hint="eastAsia" w:ascii="BIZ UDPゴシック" w:hAnsi="BIZ UDPゴシック" w:eastAsia="BIZ UDPゴシック"/>
                <w:color w:val="auto"/>
                <w:sz w:val="16"/>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残土処分収入を見込んでいる場合、単価の算定根拠が添付されている</w:t>
            </w:r>
            <w:r>
              <w:rPr>
                <w:rFonts w:hint="eastAsia" w:ascii="BIZ UDPゴシック" w:hAnsi="BIZ UDPゴシック" w:eastAsia="BIZ UDPゴシック"/>
                <w:color w:val="auto"/>
                <w:sz w:val="16"/>
                <w:highlight w:val="none"/>
              </w:rPr>
              <w:t>。</w:t>
            </w:r>
          </w:p>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調整池等の防災施設を設置する場合、維持費（しゅん渫費）等が適切な回数分計上されている。</w:t>
            </w:r>
          </w:p>
        </w:tc>
      </w:tr>
      <w:tr>
        <w:trPr>
          <w:trHeight w:val="500" w:hRule="atLeast"/>
        </w:trPr>
        <w:tc>
          <w:tcPr>
            <w:tcW w:w="101" w:type="pct"/>
            <w:vMerge w:val="continue"/>
            <w:tcMar>
              <w:top w:w="17" w:type="dxa"/>
              <w:left w:w="28" w:type="dxa"/>
              <w:bottom w:w="17" w:type="dxa"/>
              <w:right w:w="28" w:type="dxa"/>
            </w:tcMar>
            <w:vAlign w:val="top"/>
          </w:tcPr>
          <w:p>
            <w:pPr>
              <w:pStyle w:val="0"/>
              <w:rPr>
                <w:rFonts w:hint="eastAsia"/>
              </w:rPr>
            </w:pPr>
          </w:p>
        </w:tc>
        <w:tc>
          <w:tcPr>
            <w:tcW w:w="16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53" w:type="pct"/>
            <w:gridSpan w:val="3"/>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盛土等に要する資金を調達することができることを証する下記のいずれかの書類</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・融資証明書</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・預貯金残高を証する書類</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・その他、資金を調達することができることを証する書類</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必須</w:t>
            </w:r>
          </w:p>
        </w:tc>
        <w:tc>
          <w:tcPr>
            <w:tcW w:w="3230" w:type="pct"/>
            <w:gridSpan w:val="2"/>
            <w:tcBorders>
              <w:top w:val="none" w:color="auto" w:sz="0" w:space="0"/>
              <w:left w:val="none" w:color="auto" w:sz="0" w:space="0"/>
              <w:bottom w:val="none" w:color="auto" w:sz="0" w:space="0"/>
              <w:right w:val="single" w:color="B4C6E7" w:themeColor="accent1" w:themeTint="66" w:sz="4" w:space="0"/>
              <w:tl2br w:val="none" w:color="auto" w:sz="0" w:space="0"/>
              <w:tr2bl w:val="none" w:color="auto" w:sz="0" w:space="0"/>
            </w:tcBorders>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default"/>
                <w:color w:val="auto"/>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資金計画書の裏付けとして必要なもの書類を添付している。</w:t>
            </w:r>
            <w:sdt>
              <w:sdtPr>
                <w:rPr>
                  <w:rFonts w:hint="eastAsia" w:ascii="BIZ UDPゴシック" w:hAnsi="BIZ UDPゴシック" w:eastAsia="BIZ UDPゴシック"/>
                  <w:color w:val="auto"/>
                  <w:spacing w:val="0"/>
                  <w:w w:val="100"/>
                  <w:sz w:val="16"/>
                </w:rPr>
                <w:alias w:val=""/>
                <w:tag w:val=""/>
                <w:lock w:val="unlocked"/>
                <w14:checkbox>
                  <w14:checkedState w14:font="ＭＳ ゴシック" w14:val="2612"/>
                  <w14:uncheckedState w14:font="ＭＳ ゴシック" w14:val="2610"/>
                </w14:checkbox>
              </w:sdtPr>
              <w:sdtEndPr>
                <w:rPr>
                  <w:rFonts w:hint="eastAsia" w:ascii="BIZ UDPゴシック" w:hAnsi="BIZ UDPゴシック" w:eastAsia="BIZ UDPゴシック"/>
                  <w:color w:val="auto"/>
                  <w:spacing w:val="0"/>
                  <w:w w:val="100"/>
                  <w:sz w:val="16"/>
                </w:rPr>
              </w:sdtEndPr>
              <w:sdtContent/>
            </w:sdt>
          </w:p>
        </w:tc>
      </w:tr>
      <w:tr>
        <w:trPr>
          <w:trHeight w:val="102"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spacing w:val="0"/>
                <w:w w:val="100"/>
                <w:sz w:val="16"/>
                <w:highlight w:val="none"/>
              </w:rPr>
            </w:pPr>
            <w:r>
              <w:rPr>
                <w:rFonts w:hint="eastAsia" w:ascii="BIZ UDPゴシック" w:hAnsi="BIZ UDPゴシック" w:eastAsia="BIZ UDPゴシック"/>
                <w:spacing w:val="0"/>
                <w:w w:val="100"/>
                <w:sz w:val="16"/>
                <w:highlight w:val="none"/>
              </w:rPr>
              <w:t>９</w:t>
            </w:r>
          </w:p>
        </w:tc>
        <w:tc>
          <w:tcPr>
            <w:tcW w:w="165" w:type="pct"/>
            <w:gridSpan w:val="2"/>
            <w:vMerge w:val="restar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4734" w:type="pct"/>
            <w:gridSpan w:val="6"/>
            <w:tcMar>
              <w:top w:w="17" w:type="dxa"/>
              <w:left w:w="28" w:type="dxa"/>
              <w:bottom w:w="17" w:type="dxa"/>
              <w:right w:w="28" w:type="dxa"/>
            </w:tcMar>
            <w:vAlign w:val="top"/>
          </w:tcPr>
          <w:p>
            <w:pPr>
              <w:pStyle w:val="0"/>
              <w:spacing w:before="0" w:beforeLines="0" w:beforeAutospacing="0" w:after="0" w:afterLines="0" w:afterAutospacing="0" w:line="172" w:lineRule="exact"/>
              <w:jc w:val="both"/>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shd w:val="clear" w:color="auto" w:fill="auto"/>
              </w:rPr>
              <w:t>構造計算書</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ind w:right="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擁壁等の構造計算書</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left="145" w:leftChars="50" w:right="0" w:rightChars="0" w:hanging="80" w:hangingChars="5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※鉄筋コンクリート造又は無筋コンクリート造の擁壁を設置する場合に必要</w:t>
            </w:r>
          </w:p>
          <w:p>
            <w:pPr>
              <w:pStyle w:val="0"/>
              <w:spacing w:before="0" w:beforeLines="0" w:beforeAutospacing="0" w:after="0" w:afterLines="0" w:afterAutospacing="0" w:line="172" w:lineRule="exact"/>
              <w:ind w:left="145" w:leftChars="50" w:right="0" w:rightChars="0" w:hanging="80" w:hangingChars="5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※原地盤の土質定数の設定根拠資料（土質試験等）</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ind w:right="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地盤の安定計算書</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left="0" w:leftChars="0" w:right="0" w:rightChars="0" w:firstLine="80" w:firstLineChars="5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r>
              <w:rPr>
                <w:rFonts w:hint="eastAsia" w:ascii="BIZ UDPゴシック" w:hAnsi="BIZ UDPゴシック" w:eastAsia="BIZ UDPゴシック"/>
                <w:color w:val="auto"/>
                <w:spacing w:val="0"/>
                <w:w w:val="100"/>
                <w:sz w:val="16"/>
              </w:rPr>
              <w:t>安定計算を要する盛土を施工する場合に必要</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防災施設構造計算書</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left="0" w:leftChars="0" w:right="0" w:rightChars="0" w:firstLine="80" w:firstLineChars="50"/>
              <w:jc w:val="left"/>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r>
              <w:rPr>
                <w:rFonts w:hint="eastAsia" w:ascii="BIZ UDPゴシック" w:hAnsi="BIZ UDPゴシック" w:eastAsia="BIZ UDPゴシック"/>
                <w:color w:val="auto"/>
                <w:spacing w:val="0"/>
                <w:w w:val="100"/>
                <w:sz w:val="16"/>
              </w:rPr>
              <w:t>構造計算を要する防災施設を設置する場合に必要</w:t>
            </w:r>
          </w:p>
        </w:tc>
      </w:tr>
      <w:tr>
        <w:trPr>
          <w:trHeight w:val="20" w:hRule="atLeast"/>
        </w:trPr>
        <w:tc>
          <w:tcPr>
            <w:tcW w:w="101"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ind w:right="0"/>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排水施設流量計算書</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highlight w:val="none"/>
              </w:rPr>
            </w:pP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172" w:lineRule="exact"/>
              <w:jc w:val="distribute"/>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1"/>
                <w:w w:val="58"/>
                <w:sz w:val="16"/>
                <w:fitText w:val="130" w:id="5"/>
              </w:rPr>
              <w:t>1</w:t>
            </w:r>
            <w:r>
              <w:rPr>
                <w:rFonts w:hint="eastAsia" w:ascii="BIZ UDPゴシック" w:hAnsi="BIZ UDPゴシック" w:eastAsia="BIZ UDPゴシック"/>
                <w:color w:val="auto"/>
                <w:spacing w:val="0"/>
                <w:w w:val="58"/>
                <w:sz w:val="16"/>
                <w:fitText w:val="130" w:id="5"/>
              </w:rPr>
              <w:t>0</w:t>
            </w:r>
          </w:p>
        </w:tc>
        <w:tc>
          <w:tcPr>
            <w:tcW w:w="165"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5" w:type="pct"/>
            <w:gridSpan w:val="3"/>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河川管理者等の同意を証する書類</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left="180" w:hanging="180" w:hangingChars="100"/>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河川占有・道路占有等の許可又は</w:t>
            </w:r>
            <w:r>
              <w:rPr>
                <w:rFonts w:hint="eastAsia" w:ascii="BIZ UDPゴシック" w:hAnsi="BIZ UDPゴシック" w:eastAsia="BIZ UDPゴシック"/>
                <w:color w:val="auto"/>
                <w:sz w:val="16"/>
              </w:rPr>
              <w:t>工事を行う土地の区域からの雨水の排水について、放流先の施設管理者と調整池の設置の有無等を含め協議し、同意を得たことがわかる書類（協議記録等）を添付している。</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highlight w:val="none"/>
              </w:rPr>
              <w:t>※</w:t>
            </w:r>
            <w:r>
              <w:rPr>
                <w:rFonts w:hint="eastAsia" w:ascii="BIZ UDPゴシック" w:hAnsi="BIZ UDPゴシック" w:eastAsia="BIZ UDPゴシック"/>
                <w:strike w:val="0"/>
                <w:dstrike w:val="0"/>
                <w:color w:val="auto"/>
                <w:sz w:val="16"/>
              </w:rPr>
              <w:t>宅地造成・特定盛土等に関する工事を行う</w:t>
            </w:r>
            <w:r>
              <w:rPr>
                <w:rFonts w:hint="eastAsia" w:ascii="BIZ UDPゴシック" w:hAnsi="BIZ UDPゴシック" w:eastAsia="BIZ UDPゴシック"/>
                <w:color w:val="auto"/>
                <w:sz w:val="16"/>
              </w:rPr>
              <w:t>土地の区域外に水を放流する場合に必要</w:t>
            </w:r>
          </w:p>
        </w:tc>
      </w:tr>
      <w:tr>
        <w:trPr>
          <w:trHeight w:val="20" w:hRule="atLeast"/>
        </w:trPr>
        <w:tc>
          <w:tcPr>
            <w:tcW w:w="101"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sz w:val="16"/>
                <w:highlight w:val="none"/>
              </w:rPr>
            </w:pPr>
            <w:r>
              <w:rPr>
                <w:rFonts w:hint="eastAsia" w:ascii="BIZ UDPゴシック" w:hAnsi="BIZ UDPゴシック" w:eastAsia="BIZ UDPゴシック"/>
                <w:spacing w:val="1"/>
                <w:w w:val="64"/>
                <w:sz w:val="16"/>
                <w:highlight w:val="none"/>
                <w:fitText w:val="130" w:id="6"/>
              </w:rPr>
              <w:t>1</w:t>
            </w:r>
            <w:r>
              <w:rPr>
                <w:rFonts w:hint="eastAsia" w:ascii="BIZ UDPゴシック" w:hAnsi="BIZ UDPゴシック" w:eastAsia="BIZ UDPゴシック"/>
                <w:spacing w:val="0"/>
                <w:w w:val="64"/>
                <w:sz w:val="16"/>
                <w:highlight w:val="none"/>
                <w:fitText w:val="130" w:id="6"/>
              </w:rPr>
              <w:t>1</w:t>
            </w:r>
          </w:p>
        </w:tc>
        <w:tc>
          <w:tcPr>
            <w:tcW w:w="165"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5" w:type="pct"/>
            <w:gridSpan w:val="3"/>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大臣認定擁壁を証する書類</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left="0" w:leftChars="0" w:right="0" w:rightChars="0" w:firstLine="80" w:firstLineChars="50"/>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pacing w:val="0"/>
                <w:w w:val="100"/>
                <w:sz w:val="16"/>
                <w:highlight w:val="none"/>
              </w:rPr>
              <w:t>※</w:t>
            </w:r>
            <w:r>
              <w:rPr>
                <w:rFonts w:hint="eastAsia" w:ascii="BIZ UDPゴシック" w:hAnsi="BIZ UDPゴシック" w:eastAsia="BIZ UDPゴシック"/>
                <w:color w:val="auto"/>
                <w:sz w:val="16"/>
                <w:highlight w:val="none"/>
              </w:rPr>
              <w:t>政令第</w:t>
            </w:r>
            <w:r>
              <w:rPr>
                <w:rFonts w:hint="eastAsia" w:ascii="BIZ UDPゴシック" w:hAnsi="BIZ UDPゴシック" w:eastAsia="BIZ UDPゴシック"/>
                <w:color w:val="auto"/>
                <w:sz w:val="16"/>
                <w:highlight w:val="none"/>
              </w:rPr>
              <w:t>17</w:t>
            </w:r>
            <w:r>
              <w:rPr>
                <w:rFonts w:hint="eastAsia" w:ascii="BIZ UDPゴシック" w:hAnsi="BIZ UDPゴシック" w:eastAsia="BIZ UDPゴシック"/>
                <w:color w:val="auto"/>
                <w:sz w:val="16"/>
                <w:highlight w:val="none"/>
              </w:rPr>
              <w:t>条に係る擁壁を用いる</w:t>
            </w:r>
            <w:r>
              <w:rPr>
                <w:rFonts w:hint="eastAsia" w:ascii="BIZ UDPゴシック" w:hAnsi="BIZ UDPゴシック" w:eastAsia="BIZ UDPゴシック"/>
                <w:color w:val="auto"/>
                <w:spacing w:val="0"/>
                <w:w w:val="100"/>
                <w:sz w:val="16"/>
                <w:highlight w:val="none"/>
              </w:rPr>
              <w:t>場合に必要</w:t>
            </w:r>
          </w:p>
        </w:tc>
      </w:tr>
      <w:tr>
        <w:trPr>
          <w:trHeight w:val="20" w:hRule="atLeast"/>
        </w:trPr>
        <w:tc>
          <w:tcPr>
            <w:tcW w:w="101" w:type="pct"/>
            <w:vMerge w:val="restart"/>
            <w:tcMar>
              <w:top w:w="17" w:type="dxa"/>
              <w:left w:w="28" w:type="dxa"/>
              <w:bottom w:w="17" w:type="dxa"/>
              <w:right w:w="28" w:type="dxa"/>
            </w:tcMar>
            <w:vAlign w:val="top"/>
          </w:tcPr>
          <w:p>
            <w:pPr>
              <w:pStyle w:val="0"/>
              <w:spacing w:before="0" w:beforeLines="0" w:beforeAutospacing="0" w:after="0" w:afterLines="0" w:afterAutospacing="0" w:line="172" w:lineRule="exact"/>
              <w:rPr>
                <w:rFonts w:hint="eastAsia"/>
              </w:rPr>
            </w:pPr>
            <w:r>
              <w:rPr>
                <w:rFonts w:hint="eastAsia" w:ascii="BIZ UDPゴシック" w:hAnsi="BIZ UDPゴシック" w:eastAsia="BIZ UDPゴシック"/>
                <w:spacing w:val="1"/>
                <w:w w:val="58"/>
                <w:sz w:val="16"/>
                <w:highlight w:val="none"/>
                <w:fitText w:val="130" w:id="7"/>
              </w:rPr>
              <w:t>1</w:t>
            </w:r>
            <w:r>
              <w:rPr>
                <w:rFonts w:hint="eastAsia" w:ascii="BIZ UDPゴシック" w:hAnsi="BIZ UDPゴシック" w:eastAsia="BIZ UDPゴシック"/>
                <w:spacing w:val="0"/>
                <w:w w:val="58"/>
                <w:sz w:val="16"/>
                <w:fitText w:val="130" w:id="7"/>
              </w:rPr>
              <w:t>２</w:t>
            </w:r>
          </w:p>
        </w:tc>
        <w:tc>
          <w:tcPr>
            <w:tcW w:w="165" w:type="pct"/>
            <w:gridSpan w:val="2"/>
            <w:vMerge w:val="restart"/>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285" w:type="pct"/>
            <w:gridSpan w:val="3"/>
            <w:tcMar>
              <w:top w:w="17" w:type="dxa"/>
              <w:left w:w="28" w:type="dxa"/>
              <w:bottom w:w="17" w:type="dxa"/>
              <w:right w:w="28" w:type="dxa"/>
            </w:tcMar>
            <w:vAlign w:val="top"/>
          </w:tcPr>
          <w:p>
            <w:pPr>
              <w:pStyle w:val="0"/>
              <w:spacing w:before="0" w:beforeLines="0" w:beforeAutospacing="0" w:after="0" w:afterLines="0" w:afterAutospacing="0" w:line="172" w:lineRule="exact"/>
              <w:rPr>
                <w:rFonts w:hint="eastAsia"/>
                <w:color w:val="auto"/>
              </w:rPr>
            </w:pPr>
            <w:r>
              <w:rPr>
                <w:rFonts w:hint="eastAsia" w:ascii="BIZ UDPゴシック" w:hAnsi="BIZ UDPゴシック" w:eastAsia="BIZ UDPゴシック"/>
                <w:color w:val="auto"/>
                <w:spacing w:val="0"/>
                <w:w w:val="100"/>
                <w:sz w:val="16"/>
                <w:highlight w:val="none"/>
              </w:rPr>
              <w:t>図面</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color w:val="auto"/>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詳細　申請の手引き　第</w:t>
            </w:r>
            <w:r>
              <w:rPr>
                <w:rFonts w:hint="eastAsia" w:ascii="BIZ UDPゴシック" w:hAnsi="BIZ UDPゴシック" w:eastAsia="BIZ UDPゴシック"/>
                <w:color w:val="auto"/>
                <w:spacing w:val="0"/>
                <w:w w:val="100"/>
                <w:sz w:val="16"/>
              </w:rPr>
              <w:t>2</w:t>
            </w:r>
            <w:r>
              <w:rPr>
                <w:rFonts w:hint="eastAsia" w:ascii="BIZ UDPゴシック" w:hAnsi="BIZ UDPゴシック" w:eastAsia="BIZ UDPゴシック"/>
                <w:color w:val="auto"/>
                <w:spacing w:val="0"/>
                <w:w w:val="100"/>
                <w:sz w:val="16"/>
              </w:rPr>
              <w:t>編　第３</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許可申請に必要な書類等　図面の詳細</w:t>
            </w:r>
            <w:r>
              <w:rPr>
                <w:rFonts w:hint="eastAsia" w:ascii="BIZ UDPゴシック" w:hAnsi="BIZ UDPゴシック" w:eastAsia="BIZ UDPゴシック"/>
                <w:color w:val="auto"/>
                <w:spacing w:val="0"/>
                <w:w w:val="100"/>
                <w:sz w:val="16"/>
              </w:rPr>
              <w:t>)</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図面に記載すべき事項は全て記載されている。</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b w:val="0"/>
                <w:i w:val="0"/>
                <w:smallCaps w:val="0"/>
                <w:color w:val="auto"/>
                <w:spacing w:val="0"/>
                <w:w w:val="100"/>
                <w:sz w:val="16"/>
                <w:highlight w:val="none"/>
              </w:rPr>
            </w:pPr>
            <w:r>
              <w:rPr>
                <w:rFonts w:hint="eastAsia" w:ascii="BIZ UDPゴシック" w:hAnsi="BIZ UDPゴシック" w:eastAsia="BIZ UDPゴシック"/>
                <w:b w:val="0"/>
                <w:i w:val="0"/>
                <w:smallCaps w:val="0"/>
                <w:color w:val="auto"/>
                <w:spacing w:val="0"/>
                <w:w w:val="100"/>
                <w:sz w:val="16"/>
              </w:rPr>
              <w:t>地形図（現況平面図）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rPr>
                <w:rFonts w:hint="eastAsia" w:ascii="BIZ UDPゴシック" w:hAnsi="BIZ UDPゴシック" w:eastAsia="BIZ UDPゴシック"/>
                <w:color w:val="auto"/>
                <w:sz w:val="16"/>
              </w:rPr>
            </w:pP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b w:val="0"/>
                <w:i w:val="0"/>
                <w:smallCaps w:val="0"/>
                <w:color w:val="auto"/>
                <w:spacing w:val="0"/>
                <w:w w:val="100"/>
                <w:sz w:val="16"/>
                <w:highlight w:val="none"/>
              </w:rPr>
            </w:pPr>
            <w:r>
              <w:rPr>
                <w:rFonts w:hint="eastAsia" w:ascii="BIZ UDPゴシック" w:hAnsi="BIZ UDPゴシック" w:eastAsia="BIZ UDPゴシック"/>
                <w:b w:val="0"/>
                <w:i w:val="0"/>
                <w:smallCaps w:val="0"/>
                <w:color w:val="auto"/>
                <w:spacing w:val="0"/>
                <w:w w:val="100"/>
                <w:sz w:val="16"/>
                <w:highlight w:val="none"/>
              </w:rPr>
              <w:t>土地の平面図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strike w:val="0"/>
                <w:dstrike w:val="0"/>
                <w:color w:val="auto"/>
                <w:spacing w:val="0"/>
                <w:w w:val="100"/>
                <w:sz w:val="16"/>
              </w:rPr>
              <w:t>申請書類の面積と一致する。【</w:t>
            </w:r>
            <w:r>
              <w:rPr>
                <w:rFonts w:hint="eastAsia" w:ascii="BIZ UDPゴシック" w:hAnsi="BIZ UDPゴシック" w:eastAsia="BIZ UDPゴシック"/>
                <w:strike w:val="0"/>
                <w:dstrike w:val="0"/>
                <w:color w:val="auto"/>
                <w:spacing w:val="0"/>
                <w:w w:val="100"/>
                <w:sz w:val="16"/>
              </w:rPr>
              <w:t>10</w:t>
            </w:r>
            <w:r>
              <w:rPr>
                <w:rFonts w:hint="eastAsia" w:ascii="BIZ UDPゴシック" w:hAnsi="BIZ UDPゴシック" w:eastAsia="BIZ UDPゴシック"/>
                <w:strike w:val="0"/>
                <w:dstrike w:val="0"/>
                <w:color w:val="auto"/>
                <w:spacing w:val="0"/>
                <w:w w:val="100"/>
                <w:sz w:val="16"/>
              </w:rPr>
              <w:t>工事の概要（ロ）】</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b w:val="0"/>
                <w:i w:val="0"/>
                <w:smallCaps w:val="0"/>
                <w:color w:val="auto"/>
                <w:spacing w:val="0"/>
                <w:w w:val="100"/>
                <w:sz w:val="16"/>
                <w:highlight w:val="none"/>
              </w:rPr>
            </w:pPr>
            <w:r>
              <w:rPr>
                <w:rFonts w:hint="eastAsia" w:ascii="BIZ UDPゴシック" w:hAnsi="BIZ UDPゴシック" w:eastAsia="BIZ UDPゴシック"/>
                <w:b w:val="0"/>
                <w:i w:val="0"/>
                <w:smallCaps w:val="0"/>
                <w:color w:val="auto"/>
                <w:spacing w:val="0"/>
                <w:w w:val="100"/>
                <w:sz w:val="16"/>
                <w:highlight w:val="none"/>
              </w:rPr>
              <w:t>土地の断面図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strike w:val="0"/>
                <w:dstrike w:val="0"/>
                <w:color w:val="auto"/>
                <w:spacing w:val="0"/>
                <w:w w:val="100"/>
                <w:sz w:val="16"/>
              </w:rPr>
              <w:t>申請書類の高さと一致する。【</w:t>
            </w:r>
            <w:r>
              <w:rPr>
                <w:rFonts w:hint="eastAsia" w:ascii="BIZ UDPゴシック" w:hAnsi="BIZ UDPゴシック" w:eastAsia="BIZ UDPゴシック"/>
                <w:strike w:val="0"/>
                <w:dstrike w:val="0"/>
                <w:color w:val="auto"/>
                <w:spacing w:val="0"/>
                <w:w w:val="100"/>
                <w:sz w:val="16"/>
              </w:rPr>
              <w:t>10</w:t>
            </w:r>
            <w:r>
              <w:rPr>
                <w:rFonts w:hint="eastAsia" w:ascii="BIZ UDPゴシック" w:hAnsi="BIZ UDPゴシック" w:eastAsia="BIZ UDPゴシック"/>
                <w:strike w:val="0"/>
                <w:dstrike w:val="0"/>
                <w:color w:val="auto"/>
                <w:spacing w:val="0"/>
                <w:w w:val="100"/>
                <w:sz w:val="16"/>
              </w:rPr>
              <w:t>工事の概要（イ）（ト）（チ）】</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b w:val="0"/>
                <w:i w:val="0"/>
                <w:smallCaps w:val="0"/>
                <w:color w:val="auto"/>
                <w:spacing w:val="0"/>
                <w:w w:val="100"/>
                <w:sz w:val="16"/>
                <w:highlight w:val="none"/>
              </w:rPr>
            </w:pPr>
            <w:r>
              <w:rPr>
                <w:rFonts w:hint="eastAsia" w:ascii="BIZ UDPゴシック" w:hAnsi="BIZ UDPゴシック" w:eastAsia="BIZ UDPゴシック"/>
                <w:b w:val="0"/>
                <w:i w:val="0"/>
                <w:smallCaps w:val="0"/>
                <w:color w:val="auto"/>
                <w:spacing w:val="0"/>
                <w:w w:val="100"/>
                <w:sz w:val="16"/>
                <w:highlight w:val="none"/>
              </w:rPr>
              <w:t>排水施設の平面図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申請書の記載と一致する。【</w:t>
            </w:r>
            <w:r>
              <w:rPr>
                <w:rFonts w:hint="eastAsia" w:ascii="BIZ UDPゴシック" w:hAnsi="BIZ UDPゴシック" w:eastAsia="BIZ UDPゴシック"/>
                <w:strike w:val="0"/>
                <w:dstrike w:val="0"/>
                <w:color w:val="auto"/>
                <w:spacing w:val="0"/>
                <w:w w:val="100"/>
                <w:sz w:val="16"/>
              </w:rPr>
              <w:t>10</w:t>
            </w:r>
            <w:r>
              <w:rPr>
                <w:rFonts w:hint="eastAsia" w:ascii="BIZ UDPゴシック" w:hAnsi="BIZ UDPゴシック" w:eastAsia="BIZ UDPゴシック"/>
                <w:strike w:val="0"/>
                <w:dstrike w:val="0"/>
                <w:color w:val="auto"/>
                <w:spacing w:val="0"/>
                <w:w w:val="100"/>
                <w:sz w:val="16"/>
              </w:rPr>
              <w:t>工事の概要（へ）】</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b w:val="0"/>
                <w:i w:val="0"/>
                <w:smallCaps w:val="0"/>
                <w:color w:val="auto"/>
                <w:spacing w:val="0"/>
                <w:w w:val="100"/>
                <w:sz w:val="16"/>
                <w:highlight w:val="none"/>
              </w:rPr>
            </w:pPr>
            <w:r>
              <w:rPr>
                <w:rFonts w:hint="eastAsia" w:ascii="BIZ UDPゴシック" w:hAnsi="BIZ UDPゴシック" w:eastAsia="BIZ UDPゴシック"/>
                <w:b w:val="0"/>
                <w:i w:val="0"/>
                <w:smallCaps w:val="0"/>
                <w:color w:val="auto"/>
                <w:spacing w:val="0"/>
                <w:w w:val="97"/>
                <w:sz w:val="16"/>
                <w:highlight w:val="none"/>
                <w:fitText w:val="2184" w:id="8"/>
              </w:rPr>
              <w:t>排水施設の平面図</w:t>
            </w:r>
            <w:r>
              <w:rPr>
                <w:rFonts w:hint="eastAsia" w:ascii="BIZ UDPゴシック" w:hAnsi="BIZ UDPゴシック" w:eastAsia="BIZ UDPゴシック"/>
                <w:b w:val="0"/>
                <w:i w:val="0"/>
                <w:smallCaps w:val="0"/>
                <w:color w:val="auto"/>
                <w:spacing w:val="0"/>
                <w:w w:val="97"/>
                <w:sz w:val="16"/>
                <w:fitText w:val="2184" w:id="8"/>
              </w:rPr>
              <w:t>(</w:t>
            </w:r>
            <w:r>
              <w:rPr>
                <w:rFonts w:hint="eastAsia" w:ascii="BIZ UDPゴシック" w:hAnsi="BIZ UDPゴシック" w:eastAsia="BIZ UDPゴシック"/>
                <w:b w:val="0"/>
                <w:i w:val="0"/>
                <w:smallCaps w:val="0"/>
                <w:color w:val="auto"/>
                <w:spacing w:val="0"/>
                <w:w w:val="97"/>
                <w:sz w:val="16"/>
                <w:fitText w:val="2184" w:id="8"/>
              </w:rPr>
              <w:t>排水流域図</w:t>
            </w:r>
            <w:r>
              <w:rPr>
                <w:rFonts w:hint="eastAsia" w:ascii="BIZ UDPゴシック" w:hAnsi="BIZ UDPゴシック" w:eastAsia="BIZ UDPゴシック"/>
                <w:b w:val="0"/>
                <w:i w:val="0"/>
                <w:smallCaps w:val="0"/>
                <w:color w:val="auto"/>
                <w:spacing w:val="15"/>
                <w:w w:val="97"/>
                <w:sz w:val="16"/>
                <w:fitText w:val="2184" w:id="8"/>
              </w:rPr>
              <w:t>)</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rPr>
                <w:rFonts w:hint="eastAsia" w:ascii="BIZ UDPゴシック" w:hAnsi="BIZ UDPゴシック" w:eastAsia="BIZ UDPゴシック"/>
                <w:color w:val="auto"/>
                <w:sz w:val="16"/>
              </w:rPr>
            </w:pP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b w:val="0"/>
                <w:i w:val="0"/>
                <w:smallCaps w:val="0"/>
                <w:color w:val="auto"/>
                <w:spacing w:val="0"/>
                <w:w w:val="100"/>
                <w:sz w:val="16"/>
                <w:highlight w:val="none"/>
              </w:rPr>
            </w:pPr>
            <w:r>
              <w:rPr>
                <w:rFonts w:hint="eastAsia" w:ascii="BIZ UDPゴシック" w:hAnsi="BIZ UDPゴシック" w:eastAsia="BIZ UDPゴシック"/>
                <w:b w:val="0"/>
                <w:i w:val="0"/>
                <w:smallCaps w:val="0"/>
                <w:color w:val="auto"/>
                <w:spacing w:val="0"/>
                <w:w w:val="100"/>
                <w:sz w:val="16"/>
                <w:highlight w:val="none"/>
              </w:rPr>
              <w:t>崖の断面図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　崖が発生する場合に必要</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申請書の記載と一致する。【</w:t>
            </w:r>
            <w:r>
              <w:rPr>
                <w:rFonts w:hint="eastAsia" w:ascii="BIZ UDPゴシック" w:hAnsi="BIZ UDPゴシック" w:eastAsia="BIZ UDPゴシック"/>
                <w:strike w:val="0"/>
                <w:dstrike w:val="0"/>
                <w:color w:val="auto"/>
                <w:spacing w:val="0"/>
                <w:w w:val="100"/>
                <w:sz w:val="16"/>
              </w:rPr>
              <w:t>10</w:t>
            </w:r>
            <w:r>
              <w:rPr>
                <w:rFonts w:hint="eastAsia" w:ascii="BIZ UDPゴシック" w:hAnsi="BIZ UDPゴシック" w:eastAsia="BIZ UDPゴシック"/>
                <w:strike w:val="0"/>
                <w:dstrike w:val="0"/>
                <w:color w:val="auto"/>
                <w:spacing w:val="0"/>
                <w:w w:val="100"/>
                <w:sz w:val="16"/>
              </w:rPr>
              <w:t>工事の概要（ト）】</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b w:val="0"/>
                <w:i w:val="0"/>
                <w:smallCaps w:val="0"/>
                <w:color w:val="auto"/>
                <w:spacing w:val="0"/>
                <w:w w:val="100"/>
                <w:sz w:val="16"/>
                <w:highlight w:val="none"/>
              </w:rPr>
            </w:pPr>
            <w:r>
              <w:rPr>
                <w:rFonts w:hint="eastAsia" w:ascii="BIZ UDPゴシック" w:hAnsi="BIZ UDPゴシック" w:eastAsia="BIZ UDPゴシック"/>
                <w:b w:val="0"/>
                <w:i w:val="0"/>
                <w:smallCaps w:val="0"/>
                <w:color w:val="auto"/>
                <w:spacing w:val="0"/>
                <w:w w:val="100"/>
                <w:sz w:val="16"/>
                <w:highlight w:val="none"/>
              </w:rPr>
              <w:t>擁壁の断面図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　擁壁を設置する場合に必要</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申請書の記載と一致する。【</w:t>
            </w:r>
            <w:r>
              <w:rPr>
                <w:rFonts w:hint="eastAsia" w:ascii="BIZ UDPゴシック" w:hAnsi="BIZ UDPゴシック" w:eastAsia="BIZ UDPゴシック"/>
                <w:b w:val="0"/>
                <w:color w:val="auto"/>
                <w:sz w:val="16"/>
              </w:rPr>
              <w:t>10</w:t>
            </w:r>
            <w:r>
              <w:rPr>
                <w:rFonts w:hint="eastAsia" w:ascii="BIZ UDPゴシック" w:hAnsi="BIZ UDPゴシック" w:eastAsia="BIZ UDPゴシック"/>
                <w:b w:val="0"/>
                <w:color w:val="auto"/>
                <w:sz w:val="16"/>
              </w:rPr>
              <w:t>工事の概要（二）】</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b w:val="0"/>
                <w:i w:val="0"/>
                <w:smallCaps w:val="0"/>
                <w:color w:val="auto"/>
                <w:spacing w:val="0"/>
                <w:w w:val="100"/>
                <w:sz w:val="16"/>
                <w:highlight w:val="none"/>
              </w:rPr>
            </w:pPr>
            <w:r>
              <w:rPr>
                <w:rFonts w:hint="eastAsia" w:ascii="BIZ UDPゴシック" w:hAnsi="BIZ UDPゴシック" w:eastAsia="BIZ UDPゴシック"/>
                <w:b w:val="0"/>
                <w:i w:val="0"/>
                <w:smallCaps w:val="0"/>
                <w:color w:val="auto"/>
                <w:spacing w:val="0"/>
                <w:w w:val="100"/>
                <w:sz w:val="16"/>
                <w:highlight w:val="none"/>
              </w:rPr>
              <w:t>擁壁の背面図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w:t>
            </w:r>
            <w:r>
              <w:rPr>
                <w:rFonts w:hint="eastAsia" w:ascii="BIZ UDPゴシック" w:hAnsi="BIZ UDPゴシック" w:eastAsia="BIZ UDPゴシック"/>
                <w:strike w:val="0"/>
                <w:dstrike w:val="0"/>
                <w:color w:val="auto"/>
                <w:spacing w:val="0"/>
                <w:w w:val="100"/>
                <w:sz w:val="16"/>
              </w:rPr>
              <w:t>　擁壁を設置</w:t>
            </w:r>
            <w:r>
              <w:rPr>
                <w:rFonts w:hint="eastAsia" w:ascii="BIZ UDPゴシック" w:hAnsi="BIZ UDPゴシック" w:eastAsia="BIZ UDPゴシック"/>
                <w:color w:val="auto"/>
                <w:spacing w:val="0"/>
                <w:w w:val="100"/>
                <w:sz w:val="16"/>
                <w:highlight w:val="none"/>
              </w:rPr>
              <w:t>する場合に必要</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b w:val="0"/>
                <w:i w:val="0"/>
                <w:smallCaps w:val="0"/>
                <w:color w:val="auto"/>
                <w:spacing w:val="0"/>
                <w:w w:val="100"/>
                <w:sz w:val="16"/>
                <w:highlight w:val="none"/>
              </w:rPr>
            </w:pPr>
            <w:r>
              <w:rPr>
                <w:rFonts w:hint="eastAsia" w:ascii="BIZ UDPゴシック" w:hAnsi="BIZ UDPゴシック" w:eastAsia="BIZ UDPゴシック"/>
                <w:b w:val="0"/>
                <w:i w:val="0"/>
                <w:smallCaps w:val="0"/>
                <w:color w:val="auto"/>
                <w:spacing w:val="0"/>
                <w:w w:val="100"/>
                <w:sz w:val="16"/>
                <w:highlight w:val="none"/>
              </w:rPr>
              <w:t>崖面崩壊防止施設の断面図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ind w:left="0" w:leftChars="0" w:right="0" w:rightChars="0" w:hanging="160" w:hangingChars="100"/>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　</w:t>
            </w:r>
            <w:r>
              <w:rPr>
                <w:rFonts w:hint="eastAsia" w:ascii="BIZ UDPゴシック" w:hAnsi="BIZ UDPゴシック" w:eastAsia="BIZ UDPゴシック"/>
                <w:strike w:val="0"/>
                <w:dstrike w:val="0"/>
                <w:color w:val="auto"/>
                <w:spacing w:val="0"/>
                <w:w w:val="100"/>
                <w:sz w:val="16"/>
              </w:rPr>
              <w:t>崖面崩壊防止施設</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color w:val="auto"/>
                <w:spacing w:val="0"/>
                <w:w w:val="100"/>
                <w:sz w:val="16"/>
              </w:rPr>
              <w:t>詳細　申請の手引き　第</w:t>
            </w:r>
            <w:r>
              <w:rPr>
                <w:rFonts w:hint="eastAsia" w:ascii="BIZ UDPゴシック" w:hAnsi="BIZ UDPゴシック" w:eastAsia="BIZ UDPゴシック"/>
                <w:color w:val="auto"/>
                <w:spacing w:val="0"/>
                <w:w w:val="100"/>
                <w:sz w:val="16"/>
              </w:rPr>
              <w:t>3</w:t>
            </w:r>
            <w:r>
              <w:rPr>
                <w:rFonts w:hint="eastAsia" w:ascii="BIZ UDPゴシック" w:hAnsi="BIZ UDPゴシック" w:eastAsia="BIZ UDPゴシック"/>
                <w:color w:val="auto"/>
                <w:spacing w:val="0"/>
                <w:w w:val="100"/>
                <w:sz w:val="16"/>
              </w:rPr>
              <w:t>編　第４</w:t>
            </w:r>
            <w:r>
              <w:rPr>
                <w:rFonts w:hint="eastAsia" w:ascii="BIZ UDPゴシック" w:hAnsi="BIZ UDPゴシック" w:eastAsia="BIZ UDPゴシック"/>
                <w:color w:val="auto"/>
                <w:spacing w:val="0"/>
                <w:w w:val="100"/>
                <w:sz w:val="16"/>
              </w:rPr>
              <w:t xml:space="preserve"> </w:t>
            </w:r>
            <w:r>
              <w:rPr>
                <w:rFonts w:hint="eastAsia" w:ascii="BIZ UDPゴシック" w:hAnsi="BIZ UDPゴシック" w:eastAsia="BIZ UDPゴシック"/>
                <w:color w:val="auto"/>
                <w:spacing w:val="0"/>
                <w:w w:val="100"/>
                <w:sz w:val="16"/>
              </w:rPr>
              <w:t>崖面崩壊防止施設に関する技術的基準</w:t>
            </w:r>
            <w:r>
              <w:rPr>
                <w:rFonts w:hint="eastAsia" w:ascii="BIZ UDPゴシック" w:hAnsi="BIZ UDPゴシック" w:eastAsia="BIZ UDPゴシック"/>
                <w:color w:val="auto"/>
                <w:spacing w:val="0"/>
                <w:w w:val="100"/>
                <w:sz w:val="16"/>
              </w:rPr>
              <w:t>)</w:t>
            </w:r>
            <w:r>
              <w:rPr>
                <w:rFonts w:hint="eastAsia" w:ascii="BIZ UDPゴシック" w:hAnsi="BIZ UDPゴシック" w:eastAsia="BIZ UDPゴシック"/>
                <w:strike w:val="0"/>
                <w:dstrike w:val="0"/>
                <w:color w:val="auto"/>
                <w:spacing w:val="0"/>
                <w:w w:val="100"/>
                <w:sz w:val="16"/>
              </w:rPr>
              <w:t>を設置</w:t>
            </w:r>
            <w:r>
              <w:rPr>
                <w:rFonts w:hint="eastAsia" w:ascii="BIZ UDPゴシック" w:hAnsi="BIZ UDPゴシック" w:eastAsia="BIZ UDPゴシック"/>
                <w:color w:val="auto"/>
                <w:spacing w:val="0"/>
                <w:w w:val="100"/>
                <w:sz w:val="16"/>
                <w:highlight w:val="none"/>
              </w:rPr>
              <w:t>する場合に必要</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color w:val="auto"/>
                <w:spacing w:val="0"/>
                <w:w w:val="100"/>
                <w:sz w:val="16"/>
              </w:rPr>
              <w:t>申請書の記載と一致する。</w:t>
            </w:r>
            <w:r>
              <w:rPr>
                <w:rFonts w:hint="eastAsia" w:ascii="BIZ UDPゴシック" w:hAnsi="BIZ UDPゴシック" w:eastAsia="BIZ UDPゴシック"/>
                <w:strike w:val="0"/>
                <w:dstrike w:val="0"/>
                <w:color w:val="auto"/>
                <w:spacing w:val="0"/>
                <w:w w:val="100"/>
                <w:sz w:val="16"/>
              </w:rPr>
              <w:t>【</w:t>
            </w:r>
            <w:r>
              <w:rPr>
                <w:rFonts w:hint="eastAsia" w:ascii="BIZ UDPゴシック" w:hAnsi="BIZ UDPゴシック" w:eastAsia="BIZ UDPゴシック"/>
                <w:strike w:val="0"/>
                <w:dstrike w:val="0"/>
                <w:color w:val="auto"/>
                <w:spacing w:val="0"/>
                <w:w w:val="100"/>
                <w:sz w:val="16"/>
              </w:rPr>
              <w:t>10</w:t>
            </w:r>
            <w:r>
              <w:rPr>
                <w:rFonts w:hint="eastAsia" w:ascii="BIZ UDPゴシック" w:hAnsi="BIZ UDPゴシック" w:eastAsia="BIZ UDPゴシック"/>
                <w:strike w:val="0"/>
                <w:dstrike w:val="0"/>
                <w:color w:val="auto"/>
                <w:spacing w:val="0"/>
                <w:w w:val="100"/>
                <w:sz w:val="16"/>
              </w:rPr>
              <w:t>工事の概要（ホ）】</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b w:val="0"/>
                <w:i w:val="0"/>
                <w:smallCaps w:val="0"/>
                <w:color w:val="auto"/>
                <w:spacing w:val="0"/>
                <w:w w:val="100"/>
                <w:sz w:val="16"/>
                <w:highlight w:val="none"/>
              </w:rPr>
            </w:pPr>
            <w:r>
              <w:rPr>
                <w:rFonts w:hint="eastAsia" w:ascii="BIZ UDPゴシック" w:hAnsi="BIZ UDPゴシック" w:eastAsia="BIZ UDPゴシック"/>
                <w:b w:val="0"/>
                <w:i w:val="0"/>
                <w:smallCaps w:val="0"/>
                <w:color w:val="auto"/>
                <w:spacing w:val="0"/>
                <w:w w:val="100"/>
                <w:sz w:val="16"/>
                <w:highlight w:val="none"/>
              </w:rPr>
              <w:t>崖面崩壊防止施設の背面図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　</w:t>
            </w:r>
            <w:r>
              <w:rPr>
                <w:rFonts w:hint="eastAsia" w:ascii="BIZ UDPゴシック" w:hAnsi="BIZ UDPゴシック" w:eastAsia="BIZ UDPゴシック"/>
                <w:strike w:val="0"/>
                <w:dstrike w:val="0"/>
                <w:color w:val="auto"/>
                <w:spacing w:val="0"/>
                <w:w w:val="100"/>
                <w:sz w:val="16"/>
              </w:rPr>
              <w:t>崖面崩壊防止施設を設置</w:t>
            </w:r>
            <w:r>
              <w:rPr>
                <w:rFonts w:hint="eastAsia" w:ascii="BIZ UDPゴシック" w:hAnsi="BIZ UDPゴシック" w:eastAsia="BIZ UDPゴシック"/>
                <w:color w:val="auto"/>
                <w:spacing w:val="0"/>
                <w:w w:val="100"/>
                <w:sz w:val="16"/>
                <w:highlight w:val="none"/>
              </w:rPr>
              <w:t>する場合に必要</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求積図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z w:val="16"/>
                <w:highlight w:val="none"/>
              </w:rPr>
              <w:t>必須</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申請書類の面積と一致する。【５土地の面積、</w:t>
            </w:r>
            <w:r>
              <w:rPr>
                <w:rFonts w:hint="eastAsia" w:ascii="BIZ UDPゴシック" w:hAnsi="BIZ UDPゴシック" w:eastAsia="BIZ UDPゴシック"/>
                <w:b w:val="0"/>
                <w:color w:val="auto"/>
                <w:sz w:val="16"/>
              </w:rPr>
              <w:t>10</w:t>
            </w:r>
            <w:r>
              <w:rPr>
                <w:rFonts w:hint="eastAsia" w:ascii="BIZ UDPゴシック" w:hAnsi="BIZ UDPゴシック" w:eastAsia="BIZ UDPゴシック"/>
                <w:b w:val="0"/>
                <w:color w:val="auto"/>
                <w:sz w:val="16"/>
              </w:rPr>
              <w:t>工事の概要（ロ）】</w:t>
            </w:r>
          </w:p>
        </w:tc>
      </w:tr>
      <w:tr>
        <w:trPr>
          <w:trHeight w:val="20" w:hRule="atLeast"/>
        </w:trPr>
        <w:tc>
          <w:tcPr>
            <w:tcW w:w="101" w:type="pct"/>
            <w:vMerge w:val="continue"/>
            <w:tcMar>
              <w:top w:w="17" w:type="dxa"/>
              <w:left w:w="28" w:type="dxa"/>
              <w:bottom w:w="17" w:type="dxa"/>
              <w:right w:w="28"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left w:w="28" w:type="dxa"/>
              <w:bottom w:w="17" w:type="dxa"/>
              <w:right w:w="28"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ind w:right="0"/>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防災計画平面図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　防災施設を設置する場合に必要</w:t>
            </w:r>
          </w:p>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sdt>
              <w:sdtPr>
                <w:rPr>
                  <w:rFonts w:hint="eastAsia" w:ascii="BIZ UDPゴシック" w:hAnsi="BIZ UDPゴシック" w:eastAsia="BIZ UDPゴシック"/>
                  <w:b w:val="0"/>
                  <w:color w:val="auto"/>
                  <w:sz w:val="16"/>
                </w:rPr>
                <w:lock w:val="unlocked"/>
                <w14:checkbox>
                  <w14:checkedState w14:font="Wingdings" w14:val="F0FE"/>
                  <w14:uncheckedState w14:font="Wingdings" w14:val="F0A8"/>
                </w14:checkbox>
              </w:sdtPr>
              <w:sdtEndPr>
                <w:rPr>
                  <w:rFonts w:hint="eastAsia" w:ascii="BIZ UDPゴシック" w:hAnsi="BIZ UDPゴシック" w:eastAsia="BIZ UDPゴシック"/>
                  <w:b w:val="0"/>
                  <w:color w:val="auto"/>
                  <w:sz w:val="16"/>
                </w:rPr>
              </w:sdtEndPr>
              <w:sdtContent>
                <w:r>
                  <w:rPr>
                    <w:rFonts w:hint="eastAsia" w:eastAsia="Wingdings"/>
                    <w:b w:val="0"/>
                    <w:color w:val="auto"/>
                    <w:sz w:val="16"/>
                  </w:rPr>
                  <w:sym w:font="Wingdings" w:char="F0A8"/>
                </w:r>
              </w:sdtContent>
            </w:sdt>
            <w:r>
              <w:rPr>
                <w:rFonts w:hint="eastAsia" w:ascii="BIZ UDPゴシック" w:hAnsi="BIZ UDPゴシック" w:eastAsia="BIZ UDPゴシック"/>
                <w:b w:val="0"/>
                <w:color w:val="auto"/>
                <w:sz w:val="16"/>
              </w:rPr>
              <w:t xml:space="preserve"> </w:t>
            </w:r>
            <w:r>
              <w:rPr>
                <w:rFonts w:hint="eastAsia" w:ascii="BIZ UDPゴシック" w:hAnsi="BIZ UDPゴシック" w:eastAsia="BIZ UDPゴシック"/>
                <w:b w:val="0"/>
                <w:color w:val="auto"/>
                <w:sz w:val="16"/>
              </w:rPr>
              <w:t>申請書の記載と一致する。【</w:t>
            </w:r>
            <w:r>
              <w:rPr>
                <w:rFonts w:hint="eastAsia" w:ascii="BIZ UDPゴシック" w:hAnsi="BIZ UDPゴシック" w:eastAsia="BIZ UDPゴシック"/>
                <w:b w:val="0"/>
                <w:color w:val="auto"/>
                <w:sz w:val="16"/>
              </w:rPr>
              <w:t>10</w:t>
            </w:r>
            <w:r>
              <w:rPr>
                <w:rFonts w:hint="eastAsia" w:ascii="BIZ UDPゴシック" w:hAnsi="BIZ UDPゴシック" w:eastAsia="BIZ UDPゴシック"/>
                <w:b w:val="0"/>
                <w:color w:val="auto"/>
                <w:sz w:val="16"/>
              </w:rPr>
              <w:t>工事の概要（リ）～（ヌ）】</w:t>
            </w:r>
          </w:p>
        </w:tc>
      </w:tr>
      <w:tr>
        <w:trPr>
          <w:trHeight w:val="118" w:hRule="atLeast"/>
        </w:trPr>
        <w:tc>
          <w:tcPr>
            <w:tcW w:w="101" w:type="pct"/>
            <w:vMerge w:val="continue"/>
            <w:tcMar>
              <w:top w:w="17" w:type="dxa"/>
              <w:bottom w:w="17" w:type="dxa"/>
            </w:tcMar>
            <w:vAlign w:val="top"/>
          </w:tcPr>
          <w:p>
            <w:pPr>
              <w:pStyle w:val="0"/>
              <w:rPr>
                <w:rFonts w:hint="eastAsia"/>
              </w:rPr>
            </w:pPr>
          </w:p>
        </w:tc>
        <w:tc>
          <w:tcPr>
            <w:tcW w:w="165" w:type="pct"/>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Mar>
              <w:top w:w="17" w:type="dxa"/>
              <w:bottom w:w="17" w:type="dxa"/>
            </w:tcMar>
            <w:vAlign w:val="top"/>
          </w:tcPr>
          <w:p>
            <w:pPr>
              <w:pStyle w:val="0"/>
              <w:rPr>
                <w:rFonts w:hint="eastAsia"/>
              </w:rPr>
            </w:pPr>
          </w:p>
        </w:tc>
        <w:tc>
          <w:tcPr>
            <w:tcW w:w="148" w:type="pct"/>
            <w:gridSpan w:val="2"/>
            <w:tcMar>
              <w:top w:w="17" w:type="dxa"/>
              <w:left w:w="28" w:type="dxa"/>
              <w:bottom w:w="17" w:type="dxa"/>
              <w:right w:w="28" w:type="dxa"/>
            </w:tcMar>
            <w:vAlign w:val="top"/>
          </w:tcPr>
          <w:sdt>
            <w:sdtPr>
              <w:rPr>
                <w:rFonts w:hint="eastAsia" w:ascii="BIZ UDPゴシック" w:hAnsi="BIZ UDPゴシック" w:eastAsia="BIZ UDPゴシック"/>
                <w:b w:val="0"/>
                <w:sz w:val="18"/>
              </w:rPr>
              <w:lock w:val="unlocked"/>
              <w14:checkbox>
                <w14:checkedState w14:font="Wingdings" w14:val="F0FE"/>
                <w14:uncheckedState w14:font="Wingdings" w14:val="F0A8"/>
              </w14:checkbox>
            </w:sdtPr>
            <w:sdtEndPr>
              <w:rPr>
                <w:rFonts w:hint="eastAsia" w:ascii="BIZ UDPゴシック" w:hAnsi="BIZ UDPゴシック" w:eastAsia="BIZ UDPゴシック"/>
                <w:b w:val="0"/>
                <w:sz w:val="18"/>
              </w:rPr>
            </w:sdtEndPr>
            <w:sdtContent>
              <w:p>
                <w:pPr>
                  <w:pStyle w:val="0"/>
                  <w:spacing w:before="0" w:beforeLines="0" w:beforeAutospacing="0" w:after="0" w:afterLines="0" w:afterAutospacing="0" w:line="172" w:lineRule="exact"/>
                  <w:jc w:val="center"/>
                </w:pPr>
                <w:r>
                  <w:rPr>
                    <w:rFonts w:hint="eastAsia" w:eastAsia="Wingdings"/>
                    <w:b w:val="0"/>
                    <w:sz w:val="18"/>
                  </w:rPr>
                  <w:sym w:font="Wingdings" w:char="F0A8"/>
                </w:r>
              </w:p>
            </w:sdtContent>
          </w:sdt>
        </w:tc>
        <w:tc>
          <w:tcPr>
            <w:tcW w:w="1137" w:type="pct"/>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highlight w:val="none"/>
              </w:rPr>
            </w:pPr>
            <w:r>
              <w:rPr>
                <w:rFonts w:hint="eastAsia" w:ascii="BIZ UDPゴシック" w:hAnsi="BIZ UDPゴシック" w:eastAsia="BIZ UDPゴシック"/>
                <w:color w:val="auto"/>
                <w:sz w:val="16"/>
                <w:highlight w:val="none"/>
              </w:rPr>
              <w:t>防災施設構造図</w:t>
            </w:r>
          </w:p>
        </w:tc>
        <w:tc>
          <w:tcPr>
            <w:tcW w:w="219" w:type="pct"/>
            <w:tcMar>
              <w:top w:w="17" w:type="dxa"/>
              <w:left w:w="28" w:type="dxa"/>
              <w:bottom w:w="17" w:type="dxa"/>
              <w:right w:w="28" w:type="dxa"/>
            </w:tcMar>
            <w:vAlign w:val="top"/>
          </w:tcPr>
          <w:p>
            <w:pPr>
              <w:pStyle w:val="0"/>
              <w:spacing w:before="0" w:beforeLines="0" w:beforeAutospacing="0" w:after="0" w:afterLines="0" w:afterAutospacing="0" w:line="172" w:lineRule="exact"/>
              <w:jc w:val="center"/>
              <w:rPr>
                <w:rFonts w:hint="eastAsia" w:ascii="BIZ UDPゴシック" w:hAnsi="BIZ UDPゴシック" w:eastAsia="BIZ UDPゴシック"/>
                <w:color w:val="auto"/>
                <w:spacing w:val="0"/>
                <w:w w:val="100"/>
                <w:sz w:val="16"/>
                <w:highlight w:val="none"/>
              </w:rPr>
            </w:pPr>
            <w:r>
              <w:rPr>
                <w:rFonts w:hint="eastAsia" w:ascii="BIZ UDPゴシック" w:hAnsi="BIZ UDPゴシック" w:eastAsia="BIZ UDPゴシック"/>
                <w:color w:val="auto"/>
                <w:spacing w:val="0"/>
                <w:w w:val="100"/>
                <w:sz w:val="16"/>
                <w:highlight w:val="none"/>
              </w:rPr>
              <w:t>※</w:t>
            </w:r>
          </w:p>
        </w:tc>
        <w:tc>
          <w:tcPr>
            <w:tcW w:w="3230" w:type="pct"/>
            <w:gridSpan w:val="2"/>
            <w:tcMar>
              <w:top w:w="17" w:type="dxa"/>
              <w:left w:w="28" w:type="dxa"/>
              <w:bottom w:w="17" w:type="dxa"/>
              <w:right w:w="28" w:type="dxa"/>
            </w:tcMar>
            <w:vAlign w:val="top"/>
          </w:tcPr>
          <w:p>
            <w:pPr>
              <w:pStyle w:val="0"/>
              <w:spacing w:before="0" w:beforeLines="0" w:beforeAutospacing="0" w:after="0" w:afterLines="0" w:afterAutospacing="0" w:line="172" w:lineRule="exact"/>
              <w:jc w:val="lef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　防災施設を設置する場合に必要</w:t>
            </w:r>
          </w:p>
        </w:tc>
      </w:tr>
    </w:tbl>
    <w:p>
      <w:pPr>
        <w:pStyle w:val="0"/>
        <w:snapToGrid w:val="0"/>
        <w:jc w:val="left"/>
        <w:rPr>
          <w:rFonts w:hint="default" w:ascii="BIZ UDPゴシック" w:hAnsi="BIZ UDPゴシック" w:eastAsia="BIZ UDPゴシック"/>
          <w:sz w:val="2"/>
        </w:rPr>
      </w:pPr>
    </w:p>
    <w:sectPr>
      <w:headerReference r:id="rId5" w:type="even"/>
      <w:headerReference r:id="rId6" w:type="default"/>
      <w:footerReference r:id="rId7" w:type="even"/>
      <w:footerReference r:id="rId8" w:type="default"/>
      <w:pgSz w:w="11906" w:h="16838"/>
      <w:pgMar w:top="608" w:right="680" w:bottom="613" w:left="1134" w:header="454" w:footer="397" w:gutter="0"/>
      <w:cols w:space="720"/>
      <w:textDirection w:val="lrTb"/>
      <w:docGrid w:type="lines" w:linePitch="2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ascii="BIZ UDPゴシック" w:hAnsi="BIZ UDPゴシック" w:eastAsia="BIZ UDPゴシック"/>
        <w:spacing w:val="0"/>
        <w:w w:val="100"/>
        <w:sz w:val="16"/>
      </w:rPr>
      <w:t>チェックリスト（宅造・特盛）</w:t>
    </w:r>
    <w:r>
      <w:rPr>
        <w:rFonts w:hint="eastAsia" w:ascii="BIZ UDPゴシック" w:hAnsi="BIZ UDPゴシック" w:eastAsia="BIZ UDPゴシック"/>
        <w:spacing w:val="0"/>
        <w:w w:val="100"/>
        <w:sz w:val="16"/>
      </w:rPr>
      <w:t xml:space="preserve"> </w:t>
    </w:r>
    <w:r>
      <w:rPr>
        <w:rFonts w:hint="eastAsia" w:ascii="BIZ UDPゴシック" w:hAnsi="BIZ UDPゴシック" w:eastAsia="BIZ UDPゴシック"/>
        <w:spacing w:val="0"/>
        <w:w w:val="100"/>
        <w:sz w:val="16"/>
      </w:rPr>
      <w:t>－</w:t>
    </w:r>
    <w:r>
      <w:rPr>
        <w:rFonts w:hint="eastAsia" w:ascii="BIZ UDPゴシック" w:hAnsi="BIZ UDPゴシック" w:eastAsia="BIZ UDPゴシック"/>
        <w:spacing w:val="0"/>
        <w:w w:val="100"/>
        <w:sz w:val="16"/>
      </w:rPr>
      <w:t xml:space="preserve"> </w:t>
    </w:r>
    <w:sdt>
      <w:sdtPr>
        <w:rPr>
          <w:rFonts w:hint="eastAsia" w:ascii="BIZ UDPゴシック" w:hAnsi="BIZ UDPゴシック" w:eastAsia="BIZ UDPゴシック"/>
          <w:spacing w:val="0"/>
          <w:w w:val="100"/>
          <w:sz w:val="16"/>
        </w:rPr>
        <w:alias w:val=""/>
        <w:tag w:val=""/>
        <w:lock w:val="unlocked"/>
        <w:docPartObj>
          <w:docPartGallery w:val="Page Numbers (Bottom of Page)"/>
          <w:docPartUnique/>
        </w:docPartObj>
      </w:sdtPr>
      <w:sdtEndPr>
        <w:rPr>
          <w:rFonts w:hint="eastAsia" w:ascii="BIZ UDPゴシック" w:hAnsi="BIZ UDPゴシック" w:eastAsia="BIZ UDPゴシック"/>
          <w:spacing w:val="0"/>
          <w:w w:val="100"/>
          <w:sz w:val="16"/>
        </w:rPr>
      </w:sdtEndPr>
      <w:sdtContent>
        <w:r>
          <w:rPr>
            <w:rFonts w:hint="eastAsia"/>
          </w:rPr>
          <w:fldChar w:fldCharType="begin"/>
        </w:r>
        <w:r>
          <w:rPr>
            <w:rFonts w:hint="eastAsia"/>
          </w:rPr>
          <w:instrText xml:space="preserve">PAGE  \* MERGEFORMAT </w:instrText>
        </w:r>
        <w:r>
          <w:rPr>
            <w:rFonts w:hint="eastAsia"/>
          </w:rPr>
          <w:fldChar w:fldCharType="separate"/>
        </w:r>
        <w:r>
          <w:rPr>
            <w:rStyle w:val="28"/>
            <w:rFonts w:hint="eastAsia" w:ascii="BIZ UDPゴシック" w:hAnsi="BIZ UDPゴシック" w:eastAsia="BIZ UDPゴシック"/>
            <w:spacing w:val="0"/>
            <w:w w:val="100"/>
            <w:sz w:val="16"/>
          </w:rPr>
          <w:t>1</w:t>
        </w:r>
        <w:r>
          <w:rPr>
            <w:rFonts w:hint="eastAsia"/>
          </w:rPr>
          <w:fldChar w:fldCharType="end"/>
        </w:r>
      </w:sdtContent>
    </w:sdt>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Pゴシック" w:hAnsi="BIZ UDPゴシック" w:eastAsia="BIZ UDPゴシック"/>
        <w:sz w:val="22"/>
      </w:rPr>
    </w:pPr>
    <w:r>
      <w:rPr>
        <w:rFonts w:hint="eastAsia" w:ascii="ＭＳ 明朝" w:hAnsi="ＭＳ 明朝" w:eastAsia="ＭＳ 明朝"/>
        <w:sz w:val="18"/>
      </w:rPr>
      <w:t>（参考様式）</w:t>
    </w:r>
    <w:r>
      <w:rPr>
        <w:rFonts w:hint="eastAsia" w:ascii="BIZ UDPゴシック" w:hAnsi="BIZ UDPゴシック" w:eastAsia="BIZ UDPゴシック"/>
        <w:sz w:val="22"/>
      </w:rPr>
      <w:t>　　　　　　　　　　　　　　　　　　　　　　　　　　　　　　　＜宅地造成及び特定盛土等に関する工事編＞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removeDateAndTime/>
  <w:doNotDisplayPageBoundaries/>
  <w:bordersDoNotSurroundHeader/>
  <w:bordersDoNotSurroundFooter/>
  <w:defaultTabStop w:val="840"/>
  <w:defaultTableStyle w:val="31"/>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160" w:lineRule="exact"/>
        <w:ind w:leftChars="0" w:rightChars="0" w:firstLineChars="0"/>
        <w:jc w:val="both"/>
      </w:pPr>
    </w:pPrDefault>
  </w:docDefaults>
  <w:style w:type="paragraph" w:styleId="0" w:default="1">
    <w:name w:val="Normal"/>
    <w:next w:val="0"/>
    <w:link w:val="0"/>
    <w:uiPriority w:val="0"/>
    <w:qFormat/>
    <w:rPr>
      <w:rFonts w:eastAsia="BIZ UDPゴシック"/>
      <w:sz w:val="13"/>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rPr>
      <w:rFonts w:eastAsia="ＭＳ 明朝"/>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eastAsia="ＭＳ 明朝"/>
      <w:b w:val="1"/>
    </w:rPr>
  </w:style>
  <w:style w:type="paragraph" w:styleId="24">
    <w:name w:val="Revision"/>
    <w:next w:val="24"/>
    <w:link w:val="0"/>
    <w:uiPriority w:val="0"/>
    <w:rPr>
      <w:rFonts w:eastAsia="ＭＳ 明朝"/>
    </w:rPr>
  </w:style>
  <w:style w:type="character" w:styleId="25" w:customStyle="1">
    <w:name w:val="ui-provider"/>
    <w:basedOn w:val="10"/>
    <w:next w:val="25"/>
    <w:link w:val="0"/>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name w:val="page number"/>
    <w:basedOn w:val="10"/>
    <w:next w:val="28"/>
    <w:link w:val="0"/>
    <w:uiPriority w:val="0"/>
  </w:style>
  <w:style w:type="paragraph" w:styleId="29">
    <w:name w:val="Balloon Text"/>
    <w:basedOn w:val="0"/>
    <w:next w:val="29"/>
    <w:link w:val="0"/>
    <w:uiPriority w:val="0"/>
    <w:semiHidden/>
    <w:rPr>
      <w:rFonts w:asciiTheme="majorHAnsi" w:hAnsiTheme="majorHAnsi" w:eastAsiaTheme="majorEastAsia"/>
      <w:sz w:val="18"/>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テーマの表  2（シンプル1-2）"/>
    <w:basedOn w:val="11"/>
    <w:next w:val="32"/>
    <w:link w:val="0"/>
    <w:uiPriority w:val="0"/>
    <w:tblPr>
      <w:tblStyleRowBandSize w:val="1"/>
      <w:tblStyleColBandSize w:val="1"/>
      <w:tblInd w:w="0" w:type="dxa"/>
      <w:tblBorders>
        <w:top w:val="single" w:color="8EA9DB" w:themeColor="accent1" w:themeTint="99" w:sz="6" w:space="0"/>
        <w:left w:val="single" w:color="8EA9DB" w:themeColor="accent1" w:themeTint="99" w:sz="6" w:space="0"/>
        <w:bottom w:val="single" w:color="8EA9DB" w:themeColor="accent1" w:themeTint="99" w:sz="6" w:space="0"/>
        <w:right w:val="single" w:color="8EA9DB" w:themeColor="accent1" w:themeTint="99" w:sz="6" w:space="0"/>
        <w:insideH w:val="single" w:color="8EA9DB" w:themeColor="accent1" w:themeTint="99" w:sz="6" w:space="0"/>
        <w:insideV w:val="single" w:color="8EA9DB" w:themeColor="accent1" w:themeTint="99" w:sz="6" w:space="0"/>
      </w:tblBorders>
      <w:tblCellMar>
        <w:top w:w="0" w:type="dxa"/>
        <w:bottom w:w="0" w:type="dxa"/>
        <w:left w:w="108" w:type="dxa"/>
        <w:right w:w="108" w:type="dxa"/>
      </w:tblCellMar>
    </w:tblPr>
    <w:trPr/>
    <w:tcPr/>
    <w:tblStylePr w:type="band2Horz">
      <w:tblPr/>
      <w:trPr/>
      <w:tcPr>
        <w:tcBorders>
          <w:top w:val="single" w:color="8EA9DB" w:themeColor="accent1" w:themeTint="99" w:sz="6" w:space="0"/>
          <w:bottom w:val="single" w:color="8EA9DB" w:themeColor="accent1" w:themeTint="99" w:sz="6" w:space="0"/>
          <w:left w:val="single" w:color="8EA9DB" w:themeColor="accent1" w:themeTint="99" w:sz="6" w:space="0"/>
          <w:right w:val="single" w:color="8EA9DB" w:themeColor="accent1" w:themeTint="99" w:sz="6" w:space="0"/>
          <w:insideH w:val="single" w:color="8EA9DB" w:themeColor="accent1" w:themeTint="99" w:sz="6" w:space="0"/>
          <w:insideV w:val="single" w:color="8EA9DB" w:themeColor="accent1" w:themeTint="99" w:sz="6" w:space="0"/>
          <w:tl2br w:val="nil"/>
          <w:tr2bl w:val="nil"/>
        </w:tcBorders>
        <w:shd w:val="pct50" w:themeColor="accent1" w:themeTint="33" w:themeShade="FF" w:fill="auto"/>
      </w:tcPr>
    </w:tblStylePr>
    <w:tblStylePr w:type="band2Vert">
      <w:tblPr/>
      <w:trPr/>
      <w:tcPr>
        <w:tcBorders>
          <w:top w:val="single" w:color="8EA9DB" w:themeColor="accent1" w:themeTint="99" w:sz="6" w:space="0"/>
          <w:bottom w:val="single" w:color="8EA9DB" w:themeColor="accent1" w:themeTint="99" w:sz="6" w:space="0"/>
          <w:left w:val="single" w:color="8EA9DB" w:themeColor="accent1" w:themeTint="99" w:sz="6" w:space="0"/>
          <w:right w:val="single" w:color="8EA9DB" w:themeColor="accent1" w:themeTint="99" w:sz="6" w:space="0"/>
          <w:insideH w:val="single" w:color="8EA9DB" w:themeColor="accent1" w:themeTint="99" w:sz="6" w:space="0"/>
          <w:insideV w:val="single" w:color="8EA9DB" w:themeColor="accent1" w:themeTint="99" w:sz="6" w:space="0"/>
          <w:tl2br w:val="nil"/>
          <w:tr2bl w:val="nil"/>
        </w:tcBorders>
        <w:shd w:val="pct50" w:themeColor="accent1" w:themeTint="33" w:themeShade="FF" w:fill="auto"/>
      </w:tcPr>
    </w:tblStylePr>
    <w:tblStylePr w:type="lastCol">
      <w:rPr>
        <w:b w:val="1"/>
      </w:rPr>
      <w:tblPr/>
      <w:trPr/>
      <w:tcPr/>
    </w:tblStylePr>
    <w:tblStylePr w:type="firstCol">
      <w:tblPr/>
      <w:trPr/>
      <w:tcPr>
        <w:shd w:val="clear" w:color="auto" w:themeFill="accent1" w:themeFillTint="33" w:themeFillShade="FF"/>
      </w:tcPr>
    </w:tblStylePr>
    <w:tblStylePr w:type="lastRow">
      <w:rPr>
        <w:b w:val="1"/>
      </w:rPr>
      <w:tblPr/>
      <w:trPr/>
      <w:tcPr/>
    </w:tblStylePr>
    <w:tblStylePr w:type="firstRow">
      <w:rPr>
        <w:b w:val="1"/>
      </w:rPr>
      <w:tblPr/>
      <w:trPr/>
      <w:tcPr>
        <w:shd w:val="clear" w:color="auto" w:themeFill="accent1"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2006</TotalTime>
  <Pages>2</Pages>
  <Words>31</Words>
  <Characters>4086</Characters>
  <Application>JUST Note</Application>
  <Lines>1260</Lines>
  <Paragraphs>286</Paragraphs>
  <CharactersWithSpaces>4224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2025-07-18T00:20:30Z</cp:lastPrinted>
  <dcterms:created xsi:type="dcterms:W3CDTF">2024-03-14T08:59:00Z</dcterms:created>
  <dcterms:modified xsi:type="dcterms:W3CDTF">2025-12-16T16:51:18Z</dcterms:modified>
  <cp:revision>52</cp:revision>
</cp:coreProperties>
</file>