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様式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11</w:t>
      </w:r>
      <w:bookmarkStart w:id="0" w:name="_GoBack"/>
      <w:bookmarkEnd w:id="0"/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b w:val="1"/>
          <w:color w:val="auto"/>
          <w:kern w:val="0"/>
          <w:sz w:val="28"/>
          <w:u w:val="none" w:color="auto"/>
        </w:rPr>
      </w:pPr>
      <w:r>
        <w:rPr>
          <w:rFonts w:hint="eastAsia" w:ascii="ＭＳ 明朝" w:hAnsi="ＭＳ 明朝" w:eastAsia="ＭＳ 明朝"/>
          <w:b w:val="0"/>
          <w:color w:val="auto"/>
          <w:spacing w:val="64"/>
          <w:sz w:val="28"/>
          <w:u w:val="none" w:color="auto"/>
          <w:fitText w:val="4777" w:id="1"/>
        </w:rPr>
        <w:t>特例補装具に関する理由</w:t>
      </w:r>
      <w:r>
        <w:rPr>
          <w:rFonts w:hint="eastAsia" w:ascii="ＭＳ 明朝" w:hAnsi="ＭＳ 明朝" w:eastAsia="ＭＳ 明朝"/>
          <w:b w:val="0"/>
          <w:color w:val="auto"/>
          <w:spacing w:val="4"/>
          <w:sz w:val="28"/>
          <w:u w:val="none" w:color="auto"/>
          <w:fitText w:val="4777" w:id="1"/>
        </w:rPr>
        <w:t>書</w:t>
      </w: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b w:val="1"/>
          <w:color w:val="auto"/>
          <w:kern w:val="0"/>
          <w:sz w:val="28"/>
          <w:u w:val="none" w:color="auto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30"/>
        <w:gridCol w:w="3082"/>
        <w:gridCol w:w="1260"/>
        <w:gridCol w:w="3342"/>
      </w:tblGrid>
      <w:tr>
        <w:trPr>
          <w:trHeight w:val="53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診査日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78" w:firstLineChars="49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0"/>
                <w:kern w:val="0"/>
                <w:sz w:val="24"/>
                <w:u w:val="none" w:color="auto"/>
                <w:fitText w:val="2772" w:id="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pacing w:val="60"/>
                <w:kern w:val="0"/>
                <w:sz w:val="24"/>
                <w:u w:val="none" w:color="auto"/>
                <w:fitText w:val="2772" w:id="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60"/>
                <w:kern w:val="0"/>
                <w:sz w:val="24"/>
                <w:u w:val="none" w:color="auto"/>
                <w:fitText w:val="2772" w:id="2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pacing w:val="60"/>
                <w:kern w:val="0"/>
                <w:sz w:val="24"/>
                <w:u w:val="none" w:color="auto"/>
                <w:fitText w:val="2772" w:id="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60"/>
                <w:kern w:val="0"/>
                <w:sz w:val="24"/>
                <w:u w:val="none" w:color="auto"/>
                <w:fitText w:val="2772" w:id="2"/>
              </w:rPr>
              <w:t>　月　</w:t>
            </w:r>
            <w:r>
              <w:rPr>
                <w:rFonts w:hint="eastAsia" w:ascii="ＭＳ 明朝" w:hAnsi="ＭＳ 明朝" w:eastAsia="ＭＳ 明朝"/>
                <w:color w:val="auto"/>
                <w:spacing w:val="60"/>
                <w:kern w:val="0"/>
                <w:sz w:val="24"/>
                <w:u w:val="none" w:color="auto"/>
                <w:fitText w:val="2772" w:id="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6"/>
                <w:kern w:val="0"/>
                <w:sz w:val="24"/>
                <w:u w:val="none" w:color="auto"/>
                <w:fitText w:val="2772" w:id="2"/>
              </w:rPr>
              <w:t>日</w:t>
            </w:r>
          </w:p>
        </w:tc>
        <w:tc>
          <w:tcPr>
            <w:tcW w:w="46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00" w:hanging="29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</w:p>
        </w:tc>
      </w:tr>
      <w:tr>
        <w:trPr>
          <w:trHeight w:val="704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氏　名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住　所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</w:p>
        </w:tc>
      </w:tr>
      <w:tr>
        <w:trPr/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補装具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  <w:u w:val="none" w:color="auto"/>
              </w:rPr>
              <w:t>の名称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補装具の型式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</w:p>
        </w:tc>
      </w:tr>
      <w:tr>
        <w:trPr/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8"/>
                <w:kern w:val="0"/>
                <w:sz w:val="24"/>
                <w:u w:val="none" w:color="auto"/>
                <w:fitText w:val="2772" w:id="3"/>
              </w:rPr>
              <w:t>障害者（児）の状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4"/>
                <w:u w:val="none" w:color="auto"/>
                <w:fitText w:val="2772" w:id="3"/>
              </w:rPr>
              <w:t>況</w:t>
            </w:r>
          </w:p>
        </w:tc>
        <w:tc>
          <w:tcPr>
            <w:tcW w:w="7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（１）身体の状況</w:t>
            </w:r>
          </w:p>
        </w:tc>
      </w:tr>
      <w:tr>
        <w:trPr>
          <w:trHeight w:val="1269" w:hRule="atLeast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1000" w:hanging="290"/>
              <w:rPr>
                <w:rFonts w:hint="default" w:ascii="ＭＳ 明朝" w:hAnsi="ＭＳ 明朝"/>
                <w:spacing w:val="20"/>
                <w:sz w:val="24"/>
              </w:rPr>
            </w:pPr>
          </w:p>
        </w:tc>
        <w:tc>
          <w:tcPr>
            <w:tcW w:w="7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</w:p>
        </w:tc>
      </w:tr>
      <w:tr>
        <w:trPr/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1000" w:hanging="290"/>
              <w:rPr>
                <w:rFonts w:hint="default" w:ascii="ＭＳ 明朝" w:hAnsi="ＭＳ 明朝"/>
                <w:spacing w:val="20"/>
                <w:sz w:val="24"/>
              </w:rPr>
            </w:pPr>
          </w:p>
        </w:tc>
        <w:tc>
          <w:tcPr>
            <w:tcW w:w="7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（２）日常生活（家庭生活・社会生活）の状況</w:t>
            </w:r>
          </w:p>
        </w:tc>
      </w:tr>
      <w:tr>
        <w:trPr>
          <w:trHeight w:val="1146" w:hRule="atLeast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1000" w:hanging="290"/>
              <w:rPr>
                <w:rFonts w:hint="default" w:ascii="ＭＳ 明朝" w:hAnsi="ＭＳ 明朝"/>
                <w:spacing w:val="20"/>
                <w:sz w:val="24"/>
              </w:rPr>
            </w:pPr>
          </w:p>
        </w:tc>
        <w:tc>
          <w:tcPr>
            <w:tcW w:w="7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</w:p>
        </w:tc>
      </w:tr>
      <w:tr>
        <w:trPr/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特例補装具が必要な理由</w:t>
            </w:r>
          </w:p>
        </w:tc>
        <w:tc>
          <w:tcPr>
            <w:tcW w:w="7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（１）特例補装具の特徴</w:t>
            </w:r>
          </w:p>
        </w:tc>
      </w:tr>
      <w:tr>
        <w:trPr>
          <w:trHeight w:val="1162" w:hRule="atLeast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1000" w:hanging="290"/>
              <w:rPr>
                <w:rFonts w:hint="default" w:ascii="ＭＳ 明朝" w:hAnsi="ＭＳ 明朝"/>
                <w:spacing w:val="20"/>
                <w:sz w:val="24"/>
              </w:rPr>
            </w:pPr>
          </w:p>
        </w:tc>
        <w:tc>
          <w:tcPr>
            <w:tcW w:w="7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</w:p>
        </w:tc>
      </w:tr>
      <w:tr>
        <w:trPr/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1000" w:hanging="290"/>
              <w:rPr>
                <w:rFonts w:hint="default" w:ascii="ＭＳ 明朝" w:hAnsi="ＭＳ 明朝"/>
                <w:spacing w:val="20"/>
                <w:sz w:val="24"/>
              </w:rPr>
            </w:pPr>
          </w:p>
        </w:tc>
        <w:tc>
          <w:tcPr>
            <w:tcW w:w="7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（２）特例補装具による効用・基準内の補装具による支障</w:t>
            </w:r>
          </w:p>
        </w:tc>
      </w:tr>
      <w:tr>
        <w:trPr>
          <w:trHeight w:val="1500" w:hRule="atLeast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1000" w:hanging="290"/>
              <w:rPr>
                <w:rFonts w:hint="default" w:ascii="ＭＳ 明朝" w:hAnsi="ＭＳ 明朝"/>
                <w:spacing w:val="20"/>
                <w:sz w:val="24"/>
              </w:rPr>
            </w:pPr>
          </w:p>
        </w:tc>
        <w:tc>
          <w:tcPr>
            <w:tcW w:w="7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</w:p>
        </w:tc>
      </w:tr>
      <w:tr>
        <w:trPr>
          <w:trHeight w:val="135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  <w:t>総合意見</w:t>
            </w:r>
          </w:p>
        </w:tc>
        <w:tc>
          <w:tcPr>
            <w:tcW w:w="7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pacing w:val="20"/>
                <w:sz w:val="24"/>
                <w:u w:val="none" w:color="auto"/>
              </w:rPr>
            </w:pPr>
          </w:p>
        </w:tc>
      </w:tr>
      <w:tr>
        <w:trPr>
          <w:trHeight w:val="2682" w:hRule="atLeast"/>
        </w:trPr>
        <w:tc>
          <w:tcPr>
            <w:tcW w:w="8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  <w:t>上記のとおり、真にやむを得ない理由により特例補装具費支給が必要である。</w:t>
            </w:r>
          </w:p>
          <w:p>
            <w:pPr>
              <w:pStyle w:val="0"/>
              <w:ind w:firstLine="777" w:firstLineChars="298"/>
              <w:jc w:val="left"/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  <w:t>　　年　　月　　日　　　　　　　</w:t>
            </w:r>
          </w:p>
          <w:p>
            <w:pPr>
              <w:pStyle w:val="0"/>
              <w:ind w:firstLine="5108" w:firstLineChars="1960"/>
              <w:jc w:val="left"/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  <w:t>名　称</w:t>
            </w:r>
          </w:p>
          <w:p>
            <w:pPr>
              <w:pStyle w:val="0"/>
              <w:ind w:left="710" w:firstLine="261" w:firstLineChars="100"/>
              <w:jc w:val="left"/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  <w:t>　　　　　　　　　　　　　　　　所在地</w:t>
            </w:r>
          </w:p>
          <w:p>
            <w:pPr>
              <w:pStyle w:val="0"/>
              <w:ind w:firstLine="261" w:firstLineChars="100"/>
              <w:jc w:val="left"/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  <w:t>静岡県身体障害者更生相談所長　様　　</w:t>
            </w:r>
            <w:r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  <w:t>氏　名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  <w:bdr w:val="single" w:color="auto" w:sz="4" w:space="0"/>
              </w:rPr>
              <w:t>印</w:t>
            </w:r>
          </w:p>
          <w:p>
            <w:pPr>
              <w:pStyle w:val="0"/>
              <w:ind w:firstLine="6321" w:firstLineChars="3500"/>
              <w:jc w:val="left"/>
              <w:rPr>
                <w:rFonts w:hint="eastAsia" w:ascii="ＭＳ 明朝" w:hAnsi="ＭＳ 明朝" w:eastAsia="ＭＳ 明朝"/>
                <w:color w:val="auto"/>
                <w:spacing w:val="2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  <w:highlight w:val="none"/>
                <w:u w:val="none" w:color="auto"/>
                <w:shd w:val="clear" w:color="auto" w:fill="auto"/>
              </w:rPr>
              <w:t>（自署の場合は押印不要）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531" w:bottom="1134" w:left="153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 w:hAnsi="ＭＳ 明朝"/>
      <w:spacing w:val="3"/>
    </w:rPr>
  </w:style>
  <w:style w:type="paragraph" w:styleId="16">
    <w:name w:val="header"/>
    <w:basedOn w:val="0"/>
    <w:next w:val="16"/>
    <w:link w:val="17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 (文字) (文字)10"/>
    <w:next w:val="17"/>
    <w:link w:val="16"/>
    <w:uiPriority w:val="0"/>
    <w:qFormat/>
    <w:rPr>
      <w:rFonts w:ascii="Century" w:hAnsi="Century" w:eastAsia="ＭＳ 明朝"/>
      <w:kern w:val="2"/>
      <w:sz w:val="21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footer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201</Characters>
  <Application>JUST Note</Application>
  <Lines>53</Lines>
  <Paragraphs>21</Paragraphs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　康祐</dc:creator>
  <cp:lastModifiedBy>鈴木　康祐</cp:lastModifiedBy>
  <dcterms:created xsi:type="dcterms:W3CDTF">2026-04-02T07:34:00Z</dcterms:created>
  <dcterms:modified xsi:type="dcterms:W3CDTF">2026-04-02T07:53:25Z</dcterms:modified>
  <cp:revision>3</cp:revision>
</cp:coreProperties>
</file>