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24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号の２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0" w:rightChars="0" w:firstLine="3150" w:firstLineChars="150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診療用放射線照射器具</w:t>
            </w:r>
          </w:p>
          <w:p>
            <w:pPr>
              <w:pStyle w:val="0"/>
              <w:ind w:leftChars="0" w:right="0" w:rightChars="0" w:firstLine="5353" w:firstLineChars="254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使用予定届</w:t>
            </w:r>
          </w:p>
          <w:p>
            <w:pPr>
              <w:pStyle w:val="0"/>
              <w:ind w:leftChars="0" w:right="0" w:rightChars="0" w:firstLine="3150" w:firstLineChars="15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診療用放射性同位元素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0" w:leftChars="0" w:right="0" w:rightChars="0" w:firstLine="7980" w:firstLineChars="38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静岡県知事　氏　　　名　様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ind w:leftChars="0" w:right="0" w:rightChars="0" w:firstLine="6300" w:firstLineChars="3000"/>
              <w:jc w:val="left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　　所</w:t>
            </w:r>
          </w:p>
          <w:p>
            <w:pPr>
              <w:pStyle w:val="0"/>
              <w:ind w:leftChars="0" w:right="0" w:rightChars="0" w:firstLine="5460" w:firstLineChars="2600"/>
              <w:jc w:val="left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管理者</w:t>
            </w:r>
          </w:p>
          <w:p>
            <w:pPr>
              <w:pStyle w:val="0"/>
              <w:ind w:leftChars="0" w:right="0" w:rightChars="0" w:firstLine="6300" w:firstLineChars="30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　　名　　　　　　　　</w:t>
            </w:r>
          </w:p>
          <w:p>
            <w:pPr>
              <w:pStyle w:val="0"/>
              <w:ind w:leftChars="0" w:right="0" w:rightChars="0" w:firstLine="4200" w:firstLineChars="200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right="0" w:rightChars="0" w:firstLine="4723" w:firstLineChars="224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診療用放射線照射器具</w:t>
            </w: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　　次のとおり　　　年において使用を予定する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について、医療法</w:t>
            </w:r>
          </w:p>
          <w:p>
            <w:pPr>
              <w:pStyle w:val="0"/>
              <w:ind w:leftChars="0" w:right="0" w:rightChars="0" w:firstLine="4723" w:firstLineChars="2249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診療用放射性同位元素</w:t>
            </w: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　第</w:t>
            </w:r>
            <w:r>
              <w:rPr>
                <w:rFonts w:hint="eastAsia" w:ascii="ＭＳ 明朝" w:hAnsi="ＭＳ 明朝" w:eastAsia="ＭＳ 明朝"/>
              </w:rPr>
              <w:t>15</w:t>
            </w:r>
            <w:r>
              <w:rPr>
                <w:rFonts w:hint="eastAsia"/>
              </w:rPr>
              <w:t>条第３項の規定により届け出ます。</w:t>
            </w: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735"/>
              <w:gridCol w:w="1570"/>
              <w:gridCol w:w="950"/>
              <w:gridCol w:w="1504"/>
              <w:gridCol w:w="1504"/>
              <w:gridCol w:w="1504"/>
              <w:gridCol w:w="1506"/>
            </w:tblGrid>
            <w:tr>
              <w:trPr>
                <w:trHeight w:val="737" w:hRule="atLeast"/>
              </w:trPr>
              <w:tc>
                <w:tcPr>
                  <w:tcW w:w="325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病院又は診療所の名称及び所在地</w:t>
                  </w:r>
                </w:p>
              </w:tc>
              <w:tc>
                <w:tcPr>
                  <w:tcW w:w="601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3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診療用放射線照射器具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型式</w:t>
                  </w: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個数</w:t>
                  </w: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7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装備する放射性同位元素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B</w:t>
                  </w:r>
                  <w:r>
                    <w:rPr>
                      <w:rFonts w:hint="eastAsia" w:ascii="ＭＳ 明朝" w:hAnsi="ＭＳ 明朝" w:eastAsia="ＭＳ 明朝"/>
                    </w:rPr>
                    <w:t>ｑ</w:t>
                  </w: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B</w:t>
                  </w:r>
                  <w:r>
                    <w:rPr>
                      <w:rFonts w:hint="eastAsia" w:ascii="ＭＳ 明朝" w:hAnsi="ＭＳ 明朝" w:eastAsia="ＭＳ 明朝"/>
                    </w:rPr>
                    <w:t>ｑ</w:t>
                  </w: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Bq</w:t>
                  </w:r>
                </w:p>
              </w:tc>
              <w:tc>
                <w:tcPr>
                  <w:tcW w:w="15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Bq</w:t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73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診療用放射性同位元素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134" w:hRule="atLeast"/>
              </w:trPr>
              <w:tc>
                <w:tcPr>
                  <w:tcW w:w="7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形状</w:t>
                  </w: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134" w:hRule="atLeast"/>
              </w:trPr>
              <w:tc>
                <w:tcPr>
                  <w:tcW w:w="7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B</w:t>
                  </w:r>
                  <w:r>
                    <w:rPr>
                      <w:rFonts w:hint="eastAsia" w:ascii="ＭＳ 明朝" w:hAnsi="ＭＳ 明朝" w:eastAsia="ＭＳ 明朝"/>
                    </w:rPr>
                    <w:t>ｑ</w:t>
                  </w: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B</w:t>
                  </w:r>
                  <w:r>
                    <w:rPr>
                      <w:rFonts w:hint="eastAsia" w:ascii="ＭＳ 明朝" w:hAnsi="ＭＳ 明朝" w:eastAsia="ＭＳ 明朝"/>
                    </w:rPr>
                    <w:t>ｑ</w:t>
                  </w:r>
                </w:p>
              </w:tc>
              <w:tc>
                <w:tcPr>
                  <w:tcW w:w="1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Bq</w:t>
                  </w:r>
                </w:p>
              </w:tc>
              <w:tc>
                <w:tcPr>
                  <w:tcW w:w="15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Bq</w:t>
                  </w:r>
                </w:p>
              </w:tc>
            </w:tr>
          </w:tbl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2151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2008-01-13T20:32:14Z</dcterms:modified>
  <cp:revision>572</cp:revision>
</cp:coreProperties>
</file>