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spacing w:line="320" w:lineRule="exact"/>
        <w:jc w:val="right"/>
        <w:rPr>
          <w:rFonts w:hint="eastAsia" w:ascii="ＭＳ 明朝" w:hAnsi="ＭＳ 明朝" w:eastAsia="ＭＳ 明朝"/>
          <w:sz w:val="24"/>
          <w:highlight w:val="none"/>
        </w:rPr>
      </w:pPr>
      <w:r>
        <w:rPr>
          <w:rFonts w:hint="eastAsia" w:ascii="ＭＳ 明朝" w:hAnsi="ＭＳ 明朝" w:eastAsia="ＭＳ 明朝"/>
          <w:spacing w:val="97"/>
          <w:sz w:val="24"/>
          <w:highlight w:val="none"/>
          <w:fitText w:val="2200" w:id="1"/>
        </w:rPr>
        <w:t>危対第</w:t>
      </w:r>
      <w:r>
        <w:rPr>
          <w:rFonts w:hint="eastAsia" w:ascii="ＭＳ 明朝" w:hAnsi="ＭＳ 明朝" w:eastAsia="ＭＳ 明朝"/>
          <w:spacing w:val="97"/>
          <w:sz w:val="24"/>
          <w:highlight w:val="none"/>
          <w:fitText w:val="2200" w:id="1"/>
        </w:rPr>
        <w:t>156</w:t>
      </w:r>
      <w:r>
        <w:rPr>
          <w:rFonts w:hint="eastAsia" w:ascii="ＭＳ 明朝" w:hAnsi="ＭＳ 明朝" w:eastAsia="ＭＳ 明朝"/>
          <w:spacing w:val="3"/>
          <w:sz w:val="24"/>
          <w:highlight w:val="none"/>
          <w:fitText w:val="2200" w:id="1"/>
        </w:rPr>
        <w:t>号</w:t>
      </w:r>
    </w:p>
    <w:p>
      <w:pPr>
        <w:pStyle w:val="0"/>
        <w:autoSpaceDE w:val="0"/>
        <w:autoSpaceDN w:val="0"/>
        <w:adjustRightInd w:val="0"/>
        <w:spacing w:line="320" w:lineRule="exact"/>
        <w:jc w:val="right"/>
        <w:rPr>
          <w:rFonts w:hint="eastAsia" w:ascii="ＭＳ 明朝" w:hAnsi="ＭＳ 明朝" w:eastAsia="ＭＳ 明朝"/>
          <w:spacing w:val="0"/>
          <w:sz w:val="24"/>
          <w:highlight w:val="none"/>
        </w:rPr>
      </w:pPr>
      <w:r>
        <w:rPr>
          <w:rFonts w:hint="eastAsia" w:ascii="ＭＳ 明朝" w:hAnsi="ＭＳ 明朝" w:eastAsia="ＭＳ 明朝"/>
          <w:spacing w:val="97"/>
          <w:sz w:val="24"/>
          <w:highlight w:val="none"/>
          <w:fitText w:val="2200" w:id="2"/>
        </w:rPr>
        <w:t>磐危第</w:t>
      </w:r>
      <w:r>
        <w:rPr>
          <w:rFonts w:hint="eastAsia" w:ascii="ＭＳ 明朝" w:hAnsi="ＭＳ 明朝" w:eastAsia="ＭＳ 明朝"/>
          <w:spacing w:val="97"/>
          <w:sz w:val="24"/>
          <w:highlight w:val="none"/>
          <w:fitText w:val="2200" w:id="2"/>
        </w:rPr>
        <w:t>357</w:t>
      </w:r>
      <w:r>
        <w:rPr>
          <w:rFonts w:hint="eastAsia" w:ascii="ＭＳ 明朝" w:hAnsi="ＭＳ 明朝" w:eastAsia="ＭＳ 明朝"/>
          <w:spacing w:val="3"/>
          <w:sz w:val="24"/>
          <w:highlight w:val="none"/>
          <w:fitText w:val="2200" w:id="2"/>
        </w:rPr>
        <w:t>号</w:t>
      </w:r>
    </w:p>
    <w:p>
      <w:pPr>
        <w:pStyle w:val="0"/>
        <w:autoSpaceDE w:val="0"/>
        <w:autoSpaceDN w:val="0"/>
        <w:adjustRightInd w:val="0"/>
        <w:spacing w:line="320" w:lineRule="exact"/>
        <w:jc w:val="right"/>
        <w:rPr>
          <w:rFonts w:hint="eastAsia" w:ascii="ＭＳ 明朝" w:hAnsi="ＭＳ 明朝" w:eastAsia="ＭＳ 明朝"/>
          <w:sz w:val="24"/>
          <w:highlight w:val="none"/>
        </w:rPr>
      </w:pPr>
      <w:r>
        <w:rPr>
          <w:rFonts w:hint="eastAsia" w:ascii="ＭＳ 明朝" w:hAnsi="ＭＳ 明朝" w:eastAsia="ＭＳ 明朝"/>
          <w:spacing w:val="76"/>
          <w:sz w:val="24"/>
          <w:highlight w:val="none"/>
          <w:fitText w:val="2200" w:id="3"/>
        </w:rPr>
        <w:t>袋危第　５</w:t>
      </w:r>
      <w:r>
        <w:rPr>
          <w:rFonts w:hint="eastAsia" w:ascii="ＭＳ 明朝" w:hAnsi="ＭＳ 明朝" w:eastAsia="ＭＳ 明朝"/>
          <w:spacing w:val="2"/>
          <w:sz w:val="24"/>
          <w:highlight w:val="none"/>
          <w:fitText w:val="2200" w:id="3"/>
        </w:rPr>
        <w:t>号</w:t>
      </w:r>
    </w:p>
    <w:p>
      <w:pPr>
        <w:pStyle w:val="0"/>
        <w:autoSpaceDE w:val="0"/>
        <w:autoSpaceDN w:val="0"/>
        <w:adjustRightInd w:val="0"/>
        <w:spacing w:line="320" w:lineRule="exact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pacing w:val="97"/>
          <w:w w:val="100"/>
          <w:sz w:val="24"/>
          <w:highlight w:val="none"/>
          <w:fitText w:val="2200" w:id="4"/>
        </w:rPr>
        <w:t>森危第</w:t>
      </w:r>
      <w:r>
        <w:rPr>
          <w:rFonts w:hint="eastAsia" w:ascii="ＭＳ 明朝" w:hAnsi="ＭＳ 明朝" w:eastAsia="ＭＳ 明朝"/>
          <w:spacing w:val="97"/>
          <w:sz w:val="24"/>
          <w:highlight w:val="none"/>
          <w:fitText w:val="2200" w:id="4"/>
        </w:rPr>
        <w:t>125</w:t>
      </w:r>
      <w:r>
        <w:rPr>
          <w:rFonts w:hint="eastAsia" w:ascii="ＭＳ 明朝" w:hAnsi="ＭＳ 明朝" w:eastAsia="ＭＳ 明朝"/>
          <w:spacing w:val="3"/>
          <w:w w:val="100"/>
          <w:sz w:val="24"/>
          <w:highlight w:val="none"/>
          <w:fitText w:val="2200" w:id="4"/>
        </w:rPr>
        <w:t>号</w:t>
      </w:r>
    </w:p>
    <w:p>
      <w:pPr>
        <w:pStyle w:val="0"/>
        <w:autoSpaceDE w:val="0"/>
        <w:autoSpaceDN w:val="0"/>
        <w:adjustRightInd w:val="0"/>
        <w:spacing w:line="320" w:lineRule="exact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pacing w:val="20"/>
          <w:sz w:val="24"/>
          <w:fitText w:val="2200" w:id="5"/>
        </w:rPr>
        <w:t>令和８年９月</w:t>
      </w:r>
      <w:r>
        <w:rPr>
          <w:rFonts w:hint="eastAsia" w:ascii="ＭＳ 明朝" w:hAnsi="ＭＳ 明朝" w:eastAsia="ＭＳ 明朝"/>
          <w:spacing w:val="20"/>
          <w:sz w:val="24"/>
          <w:fitText w:val="2200" w:id="5"/>
        </w:rPr>
        <w:t>18</w:t>
      </w:r>
      <w:r>
        <w:rPr>
          <w:rFonts w:hint="eastAsia" w:ascii="ＭＳ 明朝" w:hAnsi="ＭＳ 明朝" w:eastAsia="ＭＳ 明朝"/>
          <w:spacing w:val="2"/>
          <w:sz w:val="24"/>
          <w:fitText w:val="2200" w:id="5"/>
        </w:rPr>
        <w:t>日</w:t>
      </w:r>
    </w:p>
    <w:p>
      <w:pPr>
        <w:pStyle w:val="0"/>
        <w:wordWrap w:val="0"/>
        <w:overflowPunct w:val="1"/>
        <w:autoSpaceDE w:val="0"/>
        <w:autoSpaceDN w:val="0"/>
        <w:spacing w:line="310" w:lineRule="exact"/>
        <w:ind w:left="6240" w:hanging="6240" w:hangingChars="2600"/>
        <w:jc w:val="right"/>
        <w:rPr>
          <w:rFonts w:hint="default" w:ascii="ＭＳ 明朝" w:hAnsi="ＭＳ 明朝" w:eastAsia="ＭＳ 明朝"/>
          <w:sz w:val="24"/>
        </w:rPr>
      </w:pPr>
    </w:p>
    <w:p>
      <w:pPr>
        <w:pStyle w:val="0"/>
        <w:wordWrap w:val="0"/>
        <w:overflowPunct w:val="1"/>
        <w:autoSpaceDE w:val="0"/>
        <w:autoSpaceDN w:val="0"/>
        <w:spacing w:line="310" w:lineRule="exact"/>
        <w:ind w:firstLine="240" w:firstLineChars="100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sz w:val="24"/>
        </w:rPr>
        <w:t>関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係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機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関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　各位　</w:t>
      </w:r>
    </w:p>
    <w:p>
      <w:pPr>
        <w:pStyle w:val="0"/>
        <w:wordWrap w:val="0"/>
        <w:overflowPunct w:val="1"/>
        <w:autoSpaceDE w:val="0"/>
        <w:autoSpaceDN w:val="0"/>
        <w:spacing w:line="310" w:lineRule="exact"/>
        <w:ind w:right="220"/>
        <w:jc w:val="right"/>
        <w:rPr>
          <w:rFonts w:hint="default" w:ascii="ＭＳ 明朝" w:hAnsi="ＭＳ 明朝" w:eastAsia="ＭＳ 明朝"/>
          <w:kern w:val="0"/>
          <w:sz w:val="24"/>
        </w:rPr>
      </w:pPr>
      <w:bookmarkStart w:id="0" w:name="_GoBack"/>
      <w:bookmarkEnd w:id="0"/>
    </w:p>
    <w:p>
      <w:pPr>
        <w:pStyle w:val="0"/>
        <w:autoSpaceDE w:val="0"/>
        <w:autoSpaceDN w:val="0"/>
        <w:adjustRightInd w:val="0"/>
        <w:spacing w:line="320" w:lineRule="exact"/>
        <w:ind w:leftChars="0" w:firstLineChars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　　　　　　　　　　　　　　　　　　　　　　　　　　　　　　</w:t>
      </w:r>
      <w:r>
        <w:rPr>
          <w:rFonts w:hint="eastAsia" w:ascii="ＭＳ 明朝" w:hAnsi="ＭＳ 明朝" w:eastAsia="ＭＳ 明朝"/>
          <w:spacing w:val="20"/>
          <w:sz w:val="24"/>
          <w:fitText w:val="2200" w:id="6"/>
        </w:rPr>
        <w:t>静岡県危機管理</w:t>
      </w:r>
      <w:r>
        <w:rPr>
          <w:rFonts w:hint="eastAsia" w:ascii="ＭＳ 明朝" w:hAnsi="ＭＳ 明朝" w:eastAsia="ＭＳ 明朝"/>
          <w:spacing w:val="3"/>
          <w:sz w:val="24"/>
          <w:fitText w:val="2200" w:id="6"/>
        </w:rPr>
        <w:t>監</w:t>
      </w:r>
    </w:p>
    <w:p>
      <w:pPr>
        <w:pStyle w:val="0"/>
        <w:autoSpaceDE w:val="0"/>
        <w:autoSpaceDN w:val="0"/>
        <w:adjustRightInd w:val="0"/>
        <w:spacing w:line="320" w:lineRule="exact"/>
        <w:ind w:leftChars="0" w:firstLineChars="0"/>
        <w:jc w:val="right"/>
        <w:rPr>
          <w:rFonts w:hint="eastAsia" w:ascii="ＭＳ 明朝" w:hAnsi="ＭＳ 明朝" w:eastAsia="ＭＳ 明朝"/>
          <w:sz w:val="24"/>
          <w:highlight w:val="yellow"/>
        </w:rPr>
      </w:pPr>
      <w:r>
        <w:rPr>
          <w:rFonts w:hint="eastAsia" w:ascii="ＭＳ 明朝" w:hAnsi="ＭＳ 明朝" w:eastAsia="ＭＳ 明朝"/>
          <w:spacing w:val="20"/>
          <w:sz w:val="24"/>
          <w:highlight w:val="none"/>
          <w:fitText w:val="2200" w:id="7"/>
        </w:rPr>
        <w:t>磐田市危機管理</w:t>
      </w:r>
      <w:r>
        <w:rPr>
          <w:rFonts w:hint="eastAsia" w:ascii="ＭＳ 明朝" w:hAnsi="ＭＳ 明朝" w:eastAsia="ＭＳ 明朝"/>
          <w:spacing w:val="3"/>
          <w:sz w:val="24"/>
          <w:highlight w:val="none"/>
          <w:fitText w:val="2200" w:id="7"/>
        </w:rPr>
        <w:t>監</w:t>
      </w:r>
    </w:p>
    <w:p>
      <w:pPr>
        <w:pStyle w:val="0"/>
        <w:autoSpaceDE w:val="0"/>
        <w:autoSpaceDN w:val="0"/>
        <w:adjustRightInd w:val="0"/>
        <w:spacing w:line="320" w:lineRule="exact"/>
        <w:ind w:leftChars="0" w:firstLineChars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pacing w:val="2"/>
          <w:sz w:val="24"/>
          <w:highlight w:val="none"/>
          <w:fitText w:val="2200" w:id="8"/>
        </w:rPr>
        <w:t>袋井市危機管理部</w:t>
      </w:r>
      <w:r>
        <w:rPr>
          <w:rFonts w:hint="eastAsia" w:ascii="ＭＳ 明朝" w:hAnsi="ＭＳ 明朝" w:eastAsia="ＭＳ 明朝"/>
          <w:spacing w:val="4"/>
          <w:sz w:val="24"/>
          <w:highlight w:val="none"/>
          <w:fitText w:val="2200" w:id="8"/>
        </w:rPr>
        <w:t>長</w:t>
      </w:r>
    </w:p>
    <w:p>
      <w:pPr>
        <w:pStyle w:val="0"/>
        <w:autoSpaceDE w:val="0"/>
        <w:autoSpaceDN w:val="0"/>
        <w:adjustRightInd w:val="0"/>
        <w:spacing w:line="320" w:lineRule="exact"/>
        <w:ind w:leftChars="0" w:firstLine="0" w:firstLineChars="0"/>
        <w:jc w:val="right"/>
        <w:rPr>
          <w:rFonts w:hint="eastAsia" w:ascii="ＭＳ 明朝" w:hAnsi="ＭＳ 明朝" w:eastAsia="ＭＳ 明朝"/>
          <w:sz w:val="24"/>
          <w:highlight w:val="none"/>
        </w:rPr>
      </w:pPr>
      <w:r>
        <w:rPr>
          <w:rFonts w:hint="eastAsia" w:ascii="ＭＳ 明朝" w:hAnsi="ＭＳ 明朝" w:eastAsia="ＭＳ 明朝"/>
          <w:spacing w:val="43"/>
          <w:sz w:val="24"/>
          <w:highlight w:val="none"/>
          <w:fitText w:val="2200" w:id="9"/>
        </w:rPr>
        <w:t>森町危機管理</w:t>
      </w:r>
      <w:r>
        <w:rPr>
          <w:rFonts w:hint="eastAsia" w:ascii="ＭＳ 明朝" w:hAnsi="ＭＳ 明朝" w:eastAsia="ＭＳ 明朝"/>
          <w:spacing w:val="2"/>
          <w:sz w:val="24"/>
          <w:highlight w:val="none"/>
          <w:fitText w:val="2200" w:id="9"/>
        </w:rPr>
        <w:t>監</w:t>
      </w:r>
    </w:p>
    <w:p>
      <w:pPr>
        <w:pStyle w:val="0"/>
        <w:wordWrap w:val="0"/>
        <w:overflowPunct w:val="1"/>
        <w:autoSpaceDE w:val="0"/>
        <w:autoSpaceDN w:val="0"/>
        <w:spacing w:line="310" w:lineRule="exact"/>
        <w:ind w:right="-6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　　</w:t>
      </w:r>
    </w:p>
    <w:p>
      <w:pPr>
        <w:pStyle w:val="0"/>
        <w:wordWrap w:val="0"/>
        <w:overflowPunct w:val="1"/>
        <w:autoSpaceDE w:val="0"/>
        <w:autoSpaceDN w:val="0"/>
        <w:spacing w:line="340" w:lineRule="exact"/>
        <w:jc w:val="center"/>
        <w:rPr>
          <w:rFonts w:hint="default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令和８年度静岡県・磐田市・袋井市・森町総合防災訓練</w:t>
      </w:r>
    </w:p>
    <w:p>
      <w:pPr>
        <w:pStyle w:val="0"/>
        <w:wordWrap w:val="0"/>
        <w:overflowPunct w:val="1"/>
        <w:autoSpaceDE w:val="0"/>
        <w:autoSpaceDN w:val="0"/>
        <w:spacing w:line="340" w:lineRule="exact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第２回全体会議の開催について（通知）</w:t>
      </w:r>
    </w:p>
    <w:p>
      <w:pPr>
        <w:pStyle w:val="0"/>
        <w:wordWrap w:val="0"/>
        <w:overflowPunct w:val="1"/>
        <w:autoSpaceDE w:val="0"/>
        <w:autoSpaceDN w:val="0"/>
        <w:spacing w:line="340" w:lineRule="exact"/>
        <w:rPr>
          <w:rFonts w:hint="default" w:ascii="ＭＳ 明朝" w:hAnsi="ＭＳ 明朝"/>
          <w:sz w:val="24"/>
        </w:rPr>
      </w:pPr>
    </w:p>
    <w:p>
      <w:pPr>
        <w:pStyle w:val="16"/>
        <w:wordWrap w:val="0"/>
        <w:overflowPunct w:val="1"/>
        <w:autoSpaceDE w:val="0"/>
        <w:autoSpaceDN w:val="0"/>
        <w:spacing w:line="360" w:lineRule="exact"/>
        <w:jc w:val="both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sz w:val="24"/>
        </w:rPr>
        <w:t>　爽秋</w:t>
      </w:r>
      <w:r>
        <w:rPr>
          <w:rFonts w:hint="eastAsia" w:ascii="ＭＳ 明朝" w:hAnsi="ＭＳ 明朝"/>
          <w:color w:val="auto"/>
          <w:sz w:val="24"/>
        </w:rPr>
        <w:t>の候、皆様におかれましては、ますます御清祥のこととお喜び申し上げます。</w:t>
      </w:r>
    </w:p>
    <w:p>
      <w:pPr>
        <w:pStyle w:val="16"/>
        <w:wordWrap w:val="0"/>
        <w:overflowPunct w:val="1"/>
        <w:autoSpaceDE w:val="0"/>
        <w:autoSpaceDN w:val="0"/>
        <w:spacing w:line="360" w:lineRule="exact"/>
        <w:jc w:val="both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日頃、静岡県、磐田市、袋井市、森町の危機管理行政に多大な御支援、御協力を賜り、厚くお礼申し上げます。</w:t>
      </w:r>
    </w:p>
    <w:p>
      <w:pPr>
        <w:pStyle w:val="16"/>
        <w:wordWrap w:val="0"/>
        <w:overflowPunct w:val="1"/>
        <w:autoSpaceDE w:val="0"/>
        <w:autoSpaceDN w:val="0"/>
        <w:spacing w:line="360" w:lineRule="exact"/>
        <w:jc w:val="both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　さて、令和８年７月</w:t>
      </w:r>
      <w:r>
        <w:rPr>
          <w:rFonts w:hint="eastAsia" w:ascii="ＭＳ 明朝" w:hAnsi="ＭＳ 明朝"/>
          <w:color w:val="auto"/>
          <w:sz w:val="24"/>
        </w:rPr>
        <w:t>24</w:t>
      </w:r>
      <w:r>
        <w:rPr>
          <w:rFonts w:hint="eastAsia" w:ascii="ＭＳ 明朝" w:hAnsi="ＭＳ 明朝"/>
          <w:color w:val="auto"/>
          <w:sz w:val="24"/>
        </w:rPr>
        <w:t>日に開催しました第１回全体会議は、多くの関係機関の皆様の</w:t>
      </w:r>
    </w:p>
    <w:p>
      <w:pPr>
        <w:pStyle w:val="16"/>
        <w:wordWrap w:val="0"/>
        <w:overflowPunct w:val="1"/>
        <w:autoSpaceDE w:val="0"/>
        <w:autoSpaceDN w:val="0"/>
        <w:spacing w:line="360" w:lineRule="exact"/>
        <w:jc w:val="both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御参加をいただき無事終了しました。現在、第１回全体会議におきまして皆様からいただ</w:t>
      </w:r>
    </w:p>
    <w:p>
      <w:pPr>
        <w:pStyle w:val="16"/>
        <w:wordWrap w:val="0"/>
        <w:overflowPunct w:val="1"/>
        <w:autoSpaceDE w:val="0"/>
        <w:autoSpaceDN w:val="0"/>
        <w:spacing w:line="360" w:lineRule="exact"/>
        <w:jc w:val="both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いた御意見等を基に訓練内容の調整をしているところです。</w:t>
      </w:r>
    </w:p>
    <w:p>
      <w:pPr>
        <w:pStyle w:val="16"/>
        <w:wordWrap w:val="0"/>
        <w:overflowPunct w:val="1"/>
        <w:autoSpaceDE w:val="0"/>
        <w:autoSpaceDN w:val="0"/>
        <w:spacing w:line="360" w:lineRule="exact"/>
        <w:ind w:left="0" w:leftChars="0" w:firstLine="240" w:firstLineChars="100"/>
        <w:jc w:val="both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つきましては、訓練内容のより詳細な内容調整のため、下記のとおり第２回全体会議を</w:t>
      </w:r>
    </w:p>
    <w:p>
      <w:pPr>
        <w:pStyle w:val="16"/>
        <w:wordWrap w:val="0"/>
        <w:overflowPunct w:val="1"/>
        <w:autoSpaceDE w:val="0"/>
        <w:autoSpaceDN w:val="0"/>
        <w:spacing w:line="360" w:lineRule="exact"/>
        <w:jc w:val="both"/>
        <w:rPr>
          <w:rFonts w:hint="eastAsia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開催しますので、業務御多忙のところ誠に恐縮ですが、御参加を検討いただけますようお</w:t>
      </w:r>
    </w:p>
    <w:p>
      <w:pPr>
        <w:pStyle w:val="16"/>
        <w:wordWrap w:val="0"/>
        <w:overflowPunct w:val="1"/>
        <w:autoSpaceDE w:val="0"/>
        <w:autoSpaceDN w:val="0"/>
        <w:spacing w:line="360" w:lineRule="exact"/>
        <w:jc w:val="both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願いいたします。</w:t>
      </w:r>
    </w:p>
    <w:p>
      <w:pPr>
        <w:pStyle w:val="16"/>
        <w:wordWrap w:val="0"/>
        <w:overflowPunct w:val="1"/>
        <w:autoSpaceDE w:val="0"/>
        <w:autoSpaceDN w:val="0"/>
        <w:spacing w:line="360" w:lineRule="exact"/>
        <w:ind w:firstLine="240" w:firstLineChars="100"/>
        <w:jc w:val="both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また、お手数ですが、会議の出欠席につきまして、別紙１（出席報告書）により</w:t>
      </w:r>
      <w:r>
        <w:rPr>
          <w:rFonts w:hint="eastAsia" w:ascii="ＭＳ 明朝" w:hAnsi="ＭＳ 明朝"/>
          <w:b w:val="1"/>
          <w:color w:val="auto"/>
          <w:sz w:val="24"/>
          <w:u w:val="single" w:color="auto"/>
        </w:rPr>
        <w:t>令和８年</w:t>
      </w:r>
      <w:r>
        <w:rPr>
          <w:rFonts w:hint="eastAsia" w:ascii="ＭＳ 明朝" w:hAnsi="ＭＳ 明朝"/>
          <w:b w:val="1"/>
          <w:color w:val="auto"/>
          <w:sz w:val="24"/>
          <w:u w:val="single" w:color="auto"/>
        </w:rPr>
        <w:t>10</w:t>
      </w:r>
      <w:r>
        <w:rPr>
          <w:rFonts w:hint="eastAsia" w:ascii="ＭＳ 明朝" w:hAnsi="ＭＳ 明朝"/>
          <w:b w:val="1"/>
          <w:color w:val="auto"/>
          <w:sz w:val="24"/>
          <w:u w:val="single" w:color="auto"/>
        </w:rPr>
        <w:t>月２日</w:t>
      </w:r>
      <w:r>
        <w:rPr>
          <w:rFonts w:hint="eastAsia" w:ascii="ＭＳ 明朝" w:hAnsi="ＭＳ 明朝"/>
          <w:b w:val="1"/>
          <w:color w:val="auto"/>
          <w:sz w:val="24"/>
          <w:u w:val="single" w:color="auto"/>
        </w:rPr>
        <w:t>(</w:t>
      </w:r>
      <w:r>
        <w:rPr>
          <w:rFonts w:hint="eastAsia" w:ascii="ＭＳ 明朝" w:hAnsi="ＭＳ 明朝"/>
          <w:b w:val="1"/>
          <w:color w:val="auto"/>
          <w:sz w:val="24"/>
          <w:u w:val="single" w:color="auto"/>
        </w:rPr>
        <w:t>金</w:t>
      </w:r>
      <w:r>
        <w:rPr>
          <w:rFonts w:hint="eastAsia" w:ascii="ＭＳ 明朝" w:hAnsi="ＭＳ 明朝"/>
          <w:b w:val="1"/>
          <w:color w:val="auto"/>
          <w:sz w:val="24"/>
          <w:u w:val="single" w:color="auto"/>
        </w:rPr>
        <w:t>)</w:t>
      </w:r>
      <w:r>
        <w:rPr>
          <w:rFonts w:hint="eastAsia" w:ascii="ＭＳ 明朝" w:hAnsi="ＭＳ 明朝"/>
          <w:b w:val="1"/>
          <w:color w:val="auto"/>
          <w:sz w:val="24"/>
          <w:u w:val="single" w:color="auto"/>
        </w:rPr>
        <w:t>まで</w:t>
      </w:r>
      <w:r>
        <w:rPr>
          <w:rFonts w:hint="eastAsia" w:ascii="ＭＳ 明朝" w:hAnsi="ＭＳ 明朝"/>
          <w:color w:val="auto"/>
          <w:sz w:val="24"/>
        </w:rPr>
        <w:t>に、静岡県西部地域局あてに御回答いただきますようお願いします。</w:t>
      </w:r>
    </w:p>
    <w:p>
      <w:pPr>
        <w:pStyle w:val="16"/>
        <w:wordWrap w:val="0"/>
        <w:overflowPunct w:val="1"/>
        <w:autoSpaceDE w:val="0"/>
        <w:autoSpaceDN w:val="0"/>
        <w:spacing w:line="340" w:lineRule="exact"/>
        <w:jc w:val="both"/>
        <w:rPr>
          <w:rFonts w:hint="default" w:ascii="ＭＳ 明朝" w:hAnsi="ＭＳ 明朝"/>
          <w:color w:val="auto"/>
          <w:sz w:val="24"/>
        </w:rPr>
      </w:pPr>
    </w:p>
    <w:p>
      <w:pPr>
        <w:pStyle w:val="15"/>
        <w:wordWrap w:val="0"/>
        <w:overflowPunct w:val="1"/>
        <w:autoSpaceDE w:val="0"/>
        <w:autoSpaceDN w:val="0"/>
        <w:spacing w:line="340" w:lineRule="exact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/>
          <w:color w:val="auto"/>
          <w:sz w:val="24"/>
        </w:rPr>
        <w:t>記</w:t>
      </w:r>
    </w:p>
    <w:p>
      <w:pPr>
        <w:pStyle w:val="0"/>
        <w:wordWrap w:val="0"/>
        <w:overflowPunct w:val="1"/>
        <w:autoSpaceDE w:val="0"/>
        <w:autoSpaceDN w:val="0"/>
        <w:spacing w:line="340" w:lineRule="exact"/>
        <w:jc w:val="left"/>
        <w:rPr>
          <w:rFonts w:hint="default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overflowPunct w:val="1"/>
        <w:autoSpaceDE w:val="0"/>
        <w:autoSpaceDN w:val="0"/>
        <w:spacing w:line="340" w:lineRule="exact"/>
        <w:jc w:val="left"/>
        <w:rPr>
          <w:rFonts w:hint="default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１</w:t>
      </w:r>
      <w:r>
        <w:rPr>
          <w:rFonts w:hint="eastAsia" w:ascii="ＭＳ 明朝" w:hAnsi="ＭＳ 明朝" w:eastAsia="ＭＳ 明朝"/>
          <w:color w:val="auto"/>
          <w:sz w:val="24"/>
        </w:rPr>
        <w:t xml:space="preserve"> </w:t>
      </w:r>
      <w:r>
        <w:rPr>
          <w:rFonts w:hint="eastAsia" w:ascii="ＭＳ 明朝" w:hAnsi="ＭＳ 明朝" w:eastAsia="ＭＳ 明朝"/>
          <w:color w:val="auto"/>
          <w:sz w:val="24"/>
        </w:rPr>
        <w:t>日　時　令和８年</w:t>
      </w:r>
      <w:r>
        <w:rPr>
          <w:rFonts w:hint="eastAsia" w:ascii="ＭＳ 明朝" w:hAnsi="ＭＳ 明朝" w:eastAsia="ＭＳ 明朝"/>
          <w:color w:val="auto"/>
          <w:sz w:val="24"/>
        </w:rPr>
        <w:t>10</w:t>
      </w:r>
      <w:r>
        <w:rPr>
          <w:rFonts w:hint="eastAsia" w:ascii="ＭＳ 明朝" w:hAnsi="ＭＳ 明朝" w:eastAsia="ＭＳ 明朝"/>
          <w:color w:val="auto"/>
          <w:sz w:val="24"/>
        </w:rPr>
        <w:t>月</w:t>
      </w:r>
      <w:r>
        <w:rPr>
          <w:rFonts w:hint="eastAsia" w:ascii="ＭＳ 明朝" w:hAnsi="ＭＳ 明朝" w:eastAsia="ＭＳ 明朝"/>
          <w:color w:val="auto"/>
          <w:sz w:val="24"/>
        </w:rPr>
        <w:t>20</w:t>
      </w:r>
      <w:r>
        <w:rPr>
          <w:rFonts w:hint="eastAsia" w:ascii="ＭＳ 明朝" w:hAnsi="ＭＳ 明朝" w:eastAsia="ＭＳ 明朝"/>
          <w:color w:val="auto"/>
          <w:sz w:val="24"/>
        </w:rPr>
        <w:t>日（火）　午後１時～午後４時（開場午後０時</w:t>
      </w:r>
      <w:r>
        <w:rPr>
          <w:rFonts w:hint="eastAsia" w:ascii="ＭＳ 明朝" w:hAnsi="ＭＳ 明朝" w:eastAsia="ＭＳ 明朝"/>
          <w:color w:val="auto"/>
          <w:sz w:val="24"/>
        </w:rPr>
        <w:t>30</w:t>
      </w:r>
      <w:r>
        <w:rPr>
          <w:rFonts w:hint="eastAsia" w:ascii="ＭＳ 明朝" w:hAnsi="ＭＳ 明朝" w:eastAsia="ＭＳ 明朝"/>
          <w:color w:val="auto"/>
          <w:sz w:val="24"/>
        </w:rPr>
        <w:t>分）</w:t>
      </w:r>
    </w:p>
    <w:p>
      <w:pPr>
        <w:pStyle w:val="0"/>
        <w:wordWrap w:val="0"/>
        <w:overflowPunct w:val="1"/>
        <w:autoSpaceDE w:val="0"/>
        <w:autoSpaceDN w:val="0"/>
        <w:spacing w:line="340" w:lineRule="exact"/>
        <w:jc w:val="left"/>
        <w:rPr>
          <w:rFonts w:hint="default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overflowPunct w:val="1"/>
        <w:autoSpaceDE w:val="0"/>
        <w:autoSpaceDN w:val="0"/>
        <w:spacing w:line="340" w:lineRule="exact"/>
        <w:jc w:val="left"/>
        <w:rPr>
          <w:rFonts w:hint="default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２</w:t>
      </w:r>
      <w:r>
        <w:rPr>
          <w:rFonts w:hint="eastAsia" w:ascii="ＭＳ 明朝" w:hAnsi="ＭＳ 明朝" w:eastAsia="ＭＳ 明朝"/>
          <w:color w:val="auto"/>
          <w:sz w:val="24"/>
        </w:rPr>
        <w:t xml:space="preserve"> </w:t>
      </w:r>
      <w:r>
        <w:rPr>
          <w:rFonts w:hint="eastAsia" w:ascii="ＭＳ 明朝" w:hAnsi="ＭＳ 明朝" w:eastAsia="ＭＳ 明朝"/>
          <w:color w:val="auto"/>
          <w:kern w:val="0"/>
          <w:sz w:val="24"/>
        </w:rPr>
        <w:t>会　場</w:t>
      </w:r>
      <w:r>
        <w:rPr>
          <w:rFonts w:hint="eastAsia" w:ascii="ＭＳ 明朝" w:hAnsi="ＭＳ 明朝" w:eastAsia="ＭＳ 明朝"/>
          <w:color w:val="auto"/>
          <w:sz w:val="24"/>
        </w:rPr>
        <w:t>　福田中央交流センター（磐田市福田</w:t>
      </w:r>
      <w:r>
        <w:rPr>
          <w:rFonts w:hint="eastAsia" w:ascii="ＭＳ 明朝" w:hAnsi="ＭＳ 明朝" w:eastAsia="ＭＳ 明朝"/>
          <w:color w:val="auto"/>
          <w:sz w:val="24"/>
        </w:rPr>
        <w:t>1587-1</w:t>
      </w:r>
      <w:r>
        <w:rPr>
          <w:rFonts w:hint="eastAsia" w:ascii="ＭＳ 明朝" w:hAnsi="ＭＳ 明朝" w:eastAsia="ＭＳ 明朝"/>
          <w:color w:val="auto"/>
          <w:sz w:val="24"/>
        </w:rPr>
        <w:t>）</w:t>
      </w:r>
    </w:p>
    <w:p>
      <w:pPr>
        <w:pStyle w:val="0"/>
        <w:wordWrap w:val="0"/>
        <w:overflowPunct w:val="1"/>
        <w:autoSpaceDE w:val="0"/>
        <w:autoSpaceDN w:val="0"/>
        <w:spacing w:line="340" w:lineRule="exact"/>
        <w:ind w:left="1323" w:leftChars="630"/>
        <w:jc w:val="left"/>
        <w:rPr>
          <w:rFonts w:hint="default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受付：１階ロビー</w:t>
      </w:r>
    </w:p>
    <w:p>
      <w:pPr>
        <w:pStyle w:val="0"/>
        <w:wordWrap w:val="0"/>
        <w:overflowPunct w:val="1"/>
        <w:autoSpaceDE w:val="0"/>
        <w:autoSpaceDN w:val="0"/>
        <w:spacing w:line="340" w:lineRule="exact"/>
        <w:jc w:val="left"/>
        <w:rPr>
          <w:rFonts w:hint="default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overflowPunct w:val="1"/>
        <w:autoSpaceDE w:val="0"/>
        <w:autoSpaceDN w:val="0"/>
        <w:spacing w:line="340" w:lineRule="exact"/>
        <w:jc w:val="left"/>
        <w:rPr>
          <w:rFonts w:hint="default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３</w:t>
      </w:r>
      <w:r>
        <w:rPr>
          <w:rFonts w:hint="eastAsia" w:ascii="ＭＳ 明朝" w:hAnsi="ＭＳ 明朝" w:eastAsia="ＭＳ 明朝"/>
          <w:color w:val="auto"/>
          <w:sz w:val="24"/>
        </w:rPr>
        <w:t xml:space="preserve"> </w:t>
      </w:r>
      <w:r>
        <w:rPr>
          <w:rFonts w:hint="eastAsia" w:ascii="ＭＳ 明朝" w:hAnsi="ＭＳ 明朝" w:eastAsia="ＭＳ 明朝"/>
          <w:color w:val="auto"/>
          <w:sz w:val="24"/>
        </w:rPr>
        <w:t>内　容</w:t>
      </w:r>
    </w:p>
    <w:p>
      <w:pPr>
        <w:pStyle w:val="0"/>
        <w:wordWrap w:val="0"/>
        <w:overflowPunct w:val="1"/>
        <w:autoSpaceDE w:val="0"/>
        <w:autoSpaceDN w:val="0"/>
        <w:adjustRightInd w:val="0"/>
        <w:spacing w:line="340" w:lineRule="exact"/>
        <w:jc w:val="left"/>
        <w:rPr>
          <w:rFonts w:hint="default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（１）開会　午後１時～</w:t>
      </w:r>
    </w:p>
    <w:p>
      <w:pPr>
        <w:pStyle w:val="0"/>
        <w:wordWrap w:val="0"/>
        <w:overflowPunct w:val="1"/>
        <w:autoSpaceDE w:val="0"/>
        <w:autoSpaceDN w:val="0"/>
        <w:adjustRightInd w:val="0"/>
        <w:spacing w:line="340" w:lineRule="exact"/>
        <w:jc w:val="left"/>
        <w:rPr>
          <w:rFonts w:hint="default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（２）訓練会場別会議　午後１時</w:t>
      </w:r>
      <w:r>
        <w:rPr>
          <w:rFonts w:hint="eastAsia" w:ascii="ＭＳ 明朝" w:hAnsi="ＭＳ 明朝" w:eastAsia="ＭＳ 明朝"/>
          <w:color w:val="auto"/>
          <w:sz w:val="24"/>
        </w:rPr>
        <w:t>10</w:t>
      </w:r>
      <w:r>
        <w:rPr>
          <w:rFonts w:hint="eastAsia" w:ascii="ＭＳ 明朝" w:hAnsi="ＭＳ 明朝" w:eastAsia="ＭＳ 明朝"/>
          <w:color w:val="auto"/>
          <w:sz w:val="24"/>
        </w:rPr>
        <w:t>分～　（別紙３、４、５を参照）</w:t>
      </w:r>
    </w:p>
    <w:p>
      <w:pPr>
        <w:pStyle w:val="0"/>
        <w:wordWrap w:val="0"/>
        <w:overflowPunct w:val="1"/>
        <w:autoSpaceDE w:val="0"/>
        <w:autoSpaceDN w:val="0"/>
        <w:adjustRightInd w:val="0"/>
        <w:spacing w:line="340" w:lineRule="exact"/>
        <w:ind w:left="0" w:leftChars="0" w:firstLine="720" w:firstLineChars="300"/>
        <w:jc w:val="left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※各市の訓練会場ごとに分かれて会議を行います。</w:t>
      </w:r>
    </w:p>
    <w:p>
      <w:pPr>
        <w:pStyle w:val="0"/>
        <w:wordWrap w:val="0"/>
        <w:overflowPunct w:val="1"/>
        <w:autoSpaceDE w:val="0"/>
        <w:autoSpaceDN w:val="0"/>
        <w:adjustRightInd w:val="0"/>
        <w:spacing w:line="340" w:lineRule="exact"/>
        <w:ind w:left="0" w:leftChars="0" w:firstLine="960" w:firstLineChars="400"/>
        <w:jc w:val="left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各会議実施会場は、当日会場でお知らせします。</w:t>
      </w:r>
    </w:p>
    <w:p>
      <w:pPr>
        <w:pStyle w:val="0"/>
        <w:wordWrap w:val="0"/>
        <w:overflowPunct w:val="1"/>
        <w:autoSpaceDE w:val="0"/>
        <w:autoSpaceDN w:val="0"/>
        <w:adjustRightInd w:val="0"/>
        <w:spacing w:line="340" w:lineRule="exact"/>
        <w:jc w:val="left"/>
        <w:rPr>
          <w:rFonts w:hint="default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（３）機能別会議　午後２時</w:t>
      </w:r>
      <w:r>
        <w:rPr>
          <w:rFonts w:hint="eastAsia" w:ascii="ＭＳ 明朝" w:hAnsi="ＭＳ 明朝" w:eastAsia="ＭＳ 明朝"/>
          <w:color w:val="auto"/>
          <w:sz w:val="24"/>
        </w:rPr>
        <w:t>30</w:t>
      </w:r>
      <w:r>
        <w:rPr>
          <w:rFonts w:hint="eastAsia" w:ascii="ＭＳ 明朝" w:hAnsi="ＭＳ 明朝" w:eastAsia="ＭＳ 明朝"/>
          <w:color w:val="auto"/>
          <w:sz w:val="24"/>
        </w:rPr>
        <w:t>分～　（別紙２、別紙６を参照）</w:t>
      </w:r>
    </w:p>
    <w:p>
      <w:pPr>
        <w:pStyle w:val="0"/>
        <w:wordWrap w:val="0"/>
        <w:overflowPunct w:val="1"/>
        <w:autoSpaceDE w:val="0"/>
        <w:autoSpaceDN w:val="0"/>
        <w:adjustRightInd w:val="0"/>
        <w:spacing w:line="340" w:lineRule="exact"/>
        <w:ind w:firstLine="720" w:firstLineChars="300"/>
        <w:jc w:val="left"/>
        <w:rPr>
          <w:rFonts w:hint="default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※航空、海上及び物資関係に分かれ県共同訓練の会議を行います。</w:t>
      </w:r>
    </w:p>
    <w:p>
      <w:pPr>
        <w:pStyle w:val="0"/>
        <w:wordWrap w:val="0"/>
        <w:overflowPunct w:val="1"/>
        <w:autoSpaceDE w:val="0"/>
        <w:autoSpaceDN w:val="0"/>
        <w:adjustRightInd w:val="0"/>
        <w:spacing w:line="340" w:lineRule="exact"/>
        <w:ind w:firstLine="960" w:firstLineChars="400"/>
        <w:jc w:val="left"/>
        <w:rPr>
          <w:rFonts w:hint="default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各会議実施会場は、当日会場でお知らせします。</w:t>
      </w:r>
    </w:p>
    <w:p>
      <w:pPr>
        <w:pStyle w:val="0"/>
        <w:wordWrap w:val="0"/>
        <w:overflowPunct w:val="1"/>
        <w:autoSpaceDE w:val="0"/>
        <w:autoSpaceDN w:val="0"/>
        <w:adjustRightInd w:val="0"/>
        <w:spacing w:line="340" w:lineRule="exact"/>
        <w:ind w:leftChars="0" w:hanging="960" w:hangingChars="400"/>
        <w:jc w:val="left"/>
        <w:rPr>
          <w:rFonts w:hint="default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　　　※機能別会議のみに参加される方は、別紙６に記載した開始時間を目安に（若干、早めに開始となる場合があります）、会場にお越しください。</w:t>
      </w:r>
    </w:p>
    <w:p>
      <w:pPr>
        <w:pStyle w:val="0"/>
        <w:wordWrap w:val="0"/>
        <w:overflowPunct w:val="1"/>
        <w:autoSpaceDE w:val="0"/>
        <w:autoSpaceDN w:val="0"/>
        <w:adjustRightInd w:val="0"/>
        <w:spacing w:line="340" w:lineRule="exact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４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その他</w:t>
      </w:r>
    </w:p>
    <w:p>
      <w:pPr>
        <w:pStyle w:val="0"/>
        <w:wordWrap w:val="0"/>
        <w:overflowPunct w:val="1"/>
        <w:autoSpaceDE w:val="0"/>
        <w:autoSpaceDN w:val="0"/>
        <w:adjustRightInd w:val="0"/>
        <w:spacing w:line="340" w:lineRule="exact"/>
        <w:ind w:left="450" w:leftChars="100" w:hanging="240" w:hangingChars="10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・訓練会場別会議及び機能別会議は、複数の会議を同時並行で行いますので、必要人数の出席をお願いします。</w:t>
      </w:r>
    </w:p>
    <w:p>
      <w:pPr>
        <w:pStyle w:val="0"/>
        <w:wordWrap w:val="0"/>
        <w:overflowPunct w:val="1"/>
        <w:autoSpaceDE w:val="0"/>
        <w:autoSpaceDN w:val="0"/>
        <w:adjustRightInd w:val="0"/>
        <w:spacing w:line="340" w:lineRule="exact"/>
        <w:ind w:left="450" w:leftChars="100" w:hanging="240" w:hangingChars="10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・出席報告書は、メール又はＦＡＸでの御回答をお願いします。</w:t>
      </w:r>
    </w:p>
    <w:p>
      <w:pPr>
        <w:pStyle w:val="0"/>
        <w:wordWrap w:val="0"/>
        <w:overflowPunct w:val="1"/>
        <w:autoSpaceDE w:val="0"/>
        <w:autoSpaceDN w:val="0"/>
        <w:spacing w:line="300" w:lineRule="exact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wordWrap w:val="0"/>
        <w:overflowPunct w:val="1"/>
        <w:autoSpaceDE w:val="0"/>
        <w:autoSpaceDN w:val="0"/>
        <w:spacing w:line="300" w:lineRule="exact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＜問合せ先＞</w:t>
      </w:r>
    </w:p>
    <w:p>
      <w:pPr>
        <w:pStyle w:val="0"/>
        <w:wordWrap w:val="0"/>
        <w:overflowPunct w:val="1"/>
        <w:autoSpaceDE w:val="0"/>
        <w:autoSpaceDN w:val="0"/>
        <w:spacing w:line="300" w:lineRule="exact"/>
        <w:jc w:val="left"/>
        <w:rPr>
          <w:rFonts w:hint="default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【総合防災訓練全般及び第２回全体会議に関すること】</w:t>
      </w:r>
    </w:p>
    <w:p>
      <w:pPr>
        <w:pStyle w:val="0"/>
        <w:wordWrap w:val="0"/>
        <w:overflowPunct w:val="1"/>
        <w:autoSpaceDE w:val="0"/>
        <w:autoSpaceDN w:val="0"/>
        <w:spacing w:line="300" w:lineRule="exact"/>
        <w:ind w:left="210" w:leftChars="100"/>
        <w:jc w:val="left"/>
        <w:rPr>
          <w:rFonts w:hint="default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○静岡県危機管理部危機対策課　佐野、吉田</w:t>
      </w:r>
    </w:p>
    <w:p>
      <w:pPr>
        <w:pStyle w:val="0"/>
        <w:wordWrap w:val="0"/>
        <w:overflowPunct w:val="1"/>
        <w:autoSpaceDE w:val="0"/>
        <w:autoSpaceDN w:val="0"/>
        <w:spacing w:line="300" w:lineRule="exact"/>
        <w:ind w:left="420" w:leftChars="200"/>
        <w:jc w:val="left"/>
        <w:rPr>
          <w:rFonts w:hint="default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電話０５４－２２１－３７２９</w:t>
      </w:r>
      <w:r>
        <w:rPr>
          <w:rFonts w:hint="eastAsia" w:ascii="ＭＳ 明朝" w:hAnsi="ＭＳ 明朝" w:eastAsia="ＭＳ 明朝"/>
          <w:color w:val="auto"/>
          <w:sz w:val="24"/>
        </w:rPr>
        <w:t xml:space="preserve"> </w:t>
      </w:r>
      <w:r>
        <w:rPr>
          <w:rFonts w:hint="eastAsia" w:ascii="ＭＳ 明朝" w:hAnsi="ＭＳ 明朝" w:eastAsia="ＭＳ 明朝"/>
          <w:color w:val="auto"/>
          <w:sz w:val="24"/>
        </w:rPr>
        <w:t>ＦＡＸ</w:t>
      </w:r>
      <w:r>
        <w:rPr>
          <w:rFonts w:hint="eastAsia" w:ascii="ＭＳ 明朝" w:hAnsi="ＭＳ 明朝" w:eastAsia="ＭＳ 明朝"/>
          <w:color w:val="auto"/>
          <w:sz w:val="24"/>
        </w:rPr>
        <w:t xml:space="preserve"> </w:t>
      </w:r>
      <w:r>
        <w:rPr>
          <w:rFonts w:hint="eastAsia" w:ascii="ＭＳ 明朝" w:hAnsi="ＭＳ 明朝" w:eastAsia="ＭＳ 明朝"/>
          <w:color w:val="auto"/>
          <w:sz w:val="24"/>
        </w:rPr>
        <w:t>０５４－２２１－３２５２</w:t>
      </w:r>
    </w:p>
    <w:p>
      <w:pPr>
        <w:pStyle w:val="0"/>
        <w:wordWrap w:val="0"/>
        <w:overflowPunct w:val="1"/>
        <w:autoSpaceDE w:val="0"/>
        <w:autoSpaceDN w:val="0"/>
        <w:spacing w:line="300" w:lineRule="exact"/>
        <w:ind w:left="0" w:leftChars="0" w:firstLine="240" w:firstLineChars="100"/>
        <w:jc w:val="left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○静岡県西部地域局　内山、進士</w:t>
      </w:r>
    </w:p>
    <w:p>
      <w:pPr>
        <w:pStyle w:val="0"/>
        <w:wordWrap w:val="0"/>
        <w:overflowPunct w:val="1"/>
        <w:autoSpaceDE w:val="0"/>
        <w:autoSpaceDN w:val="0"/>
        <w:spacing w:line="300" w:lineRule="exact"/>
        <w:ind w:left="0" w:leftChars="0" w:firstLine="480" w:firstLineChars="200"/>
        <w:jc w:val="left"/>
        <w:rPr>
          <w:rFonts w:hint="default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電話０５３８－３７－２２００</w:t>
      </w:r>
      <w:r>
        <w:rPr>
          <w:rFonts w:hint="eastAsia" w:ascii="ＭＳ 明朝" w:hAnsi="ＭＳ 明朝" w:eastAsia="ＭＳ 明朝"/>
          <w:color w:val="auto"/>
          <w:sz w:val="24"/>
        </w:rPr>
        <w:t xml:space="preserve"> </w:t>
      </w:r>
      <w:r>
        <w:rPr>
          <w:rFonts w:hint="eastAsia" w:ascii="ＭＳ 明朝" w:hAnsi="ＭＳ 明朝" w:eastAsia="ＭＳ 明朝"/>
          <w:color w:val="auto"/>
          <w:sz w:val="24"/>
        </w:rPr>
        <w:t>ＦＡＸ</w:t>
      </w:r>
      <w:r>
        <w:rPr>
          <w:rFonts w:hint="eastAsia" w:ascii="ＭＳ 明朝" w:hAnsi="ＭＳ 明朝" w:eastAsia="ＭＳ 明朝"/>
          <w:color w:val="auto"/>
          <w:sz w:val="24"/>
        </w:rPr>
        <w:t xml:space="preserve"> </w:t>
      </w:r>
      <w:r>
        <w:rPr>
          <w:rFonts w:hint="eastAsia" w:ascii="ＭＳ 明朝" w:hAnsi="ＭＳ 明朝" w:eastAsia="ＭＳ 明朝"/>
          <w:color w:val="auto"/>
          <w:sz w:val="24"/>
        </w:rPr>
        <w:t>０５３８－３７－２７６４</w:t>
      </w:r>
    </w:p>
    <w:p>
      <w:pPr>
        <w:pStyle w:val="0"/>
        <w:wordWrap w:val="0"/>
        <w:overflowPunct w:val="1"/>
        <w:autoSpaceDE w:val="0"/>
        <w:autoSpaceDN w:val="0"/>
        <w:spacing w:line="300" w:lineRule="exact"/>
        <w:ind w:leftChars="0" w:firstLineChars="0"/>
        <w:jc w:val="left"/>
        <w:rPr>
          <w:rFonts w:hint="default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【磐田市が計画する訓練に関すること】</w:t>
      </w:r>
    </w:p>
    <w:p>
      <w:pPr>
        <w:pStyle w:val="0"/>
        <w:autoSpaceDE w:val="0"/>
        <w:autoSpaceDN w:val="0"/>
        <w:adjustRightInd w:val="0"/>
        <w:spacing w:line="320" w:lineRule="exact"/>
        <w:ind w:firstLine="240" w:firstLineChars="100"/>
        <w:jc w:val="left"/>
        <w:rPr>
          <w:rFonts w:hint="eastAsia" w:ascii="ＭＳ 明朝" w:hAnsi="ＭＳ 明朝" w:eastAsia="ＭＳ 明朝"/>
          <w:color w:val="auto"/>
          <w:sz w:val="24"/>
          <w:highlight w:val="none"/>
        </w:rPr>
      </w:pPr>
      <w:r>
        <w:rPr>
          <w:rFonts w:hint="eastAsia" w:ascii="ＭＳ 明朝" w:hAnsi="ＭＳ 明朝" w:eastAsia="ＭＳ 明朝"/>
          <w:color w:val="auto"/>
          <w:sz w:val="24"/>
          <w:highlight w:val="none"/>
        </w:rPr>
        <w:t>○磐田市危機管理課　大庭、土井</w:t>
      </w:r>
    </w:p>
    <w:p>
      <w:pPr>
        <w:pStyle w:val="0"/>
        <w:autoSpaceDE w:val="0"/>
        <w:autoSpaceDN w:val="0"/>
        <w:adjustRightInd w:val="0"/>
        <w:spacing w:line="320" w:lineRule="exact"/>
        <w:ind w:firstLine="480" w:firstLineChars="200"/>
        <w:jc w:val="left"/>
        <w:rPr>
          <w:rFonts w:hint="eastAsia" w:ascii="ＭＳ 明朝" w:hAnsi="ＭＳ 明朝" w:eastAsia="ＭＳ 明朝"/>
          <w:color w:val="auto"/>
          <w:sz w:val="24"/>
          <w:highlight w:val="yellow"/>
        </w:rPr>
      </w:pPr>
      <w:r>
        <w:rPr>
          <w:rFonts w:hint="eastAsia" w:ascii="ＭＳ 明朝" w:hAnsi="ＭＳ 明朝" w:eastAsia="ＭＳ 明朝"/>
          <w:color w:val="auto"/>
          <w:sz w:val="24"/>
          <w:highlight w:val="none"/>
        </w:rPr>
        <w:t>電話０５３８－３７－２１１４</w:t>
      </w:r>
      <w:r>
        <w:rPr>
          <w:rFonts w:hint="eastAsia" w:ascii="ＭＳ 明朝" w:hAnsi="ＭＳ 明朝" w:eastAsia="ＭＳ 明朝"/>
          <w:color w:val="auto"/>
          <w:sz w:val="24"/>
          <w:highlight w:val="none"/>
        </w:rPr>
        <w:t xml:space="preserve"> </w:t>
      </w:r>
      <w:r>
        <w:rPr>
          <w:rFonts w:hint="eastAsia" w:ascii="ＭＳ 明朝" w:hAnsi="ＭＳ 明朝" w:eastAsia="ＭＳ 明朝"/>
          <w:color w:val="auto"/>
          <w:sz w:val="24"/>
          <w:highlight w:val="none"/>
        </w:rPr>
        <w:t>ＦＡＸ</w:t>
      </w:r>
      <w:r>
        <w:rPr>
          <w:rFonts w:hint="eastAsia" w:ascii="ＭＳ 明朝" w:hAnsi="ＭＳ 明朝" w:eastAsia="ＭＳ 明朝"/>
          <w:color w:val="auto"/>
          <w:sz w:val="24"/>
          <w:highlight w:val="none"/>
        </w:rPr>
        <w:t xml:space="preserve"> </w:t>
      </w:r>
      <w:r>
        <w:rPr>
          <w:rFonts w:hint="eastAsia" w:ascii="ＭＳ 明朝" w:hAnsi="ＭＳ 明朝" w:eastAsia="ＭＳ 明朝"/>
          <w:color w:val="auto"/>
          <w:sz w:val="24"/>
          <w:highlight w:val="none"/>
        </w:rPr>
        <w:t>０５３８－３２－０１７７</w:t>
      </w:r>
    </w:p>
    <w:p>
      <w:pPr>
        <w:pStyle w:val="0"/>
        <w:wordWrap w:val="0"/>
        <w:overflowPunct w:val="1"/>
        <w:autoSpaceDE w:val="0"/>
        <w:autoSpaceDN w:val="0"/>
        <w:spacing w:line="300" w:lineRule="exact"/>
        <w:ind w:leftChars="0" w:firstLineChars="0"/>
        <w:jc w:val="left"/>
        <w:rPr>
          <w:rFonts w:hint="default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【袋井市が計画する訓練に関すること】</w:t>
      </w:r>
    </w:p>
    <w:p>
      <w:pPr>
        <w:pStyle w:val="0"/>
        <w:wordWrap w:val="0"/>
        <w:overflowPunct w:val="1"/>
        <w:autoSpaceDE w:val="0"/>
        <w:autoSpaceDN w:val="0"/>
        <w:spacing w:line="300" w:lineRule="exact"/>
        <w:ind w:left="0" w:leftChars="0" w:firstLine="240" w:firstLineChars="100"/>
        <w:jc w:val="left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○袋井市危機管理部危機管理課　萩田、山田、藤江</w:t>
      </w:r>
    </w:p>
    <w:p>
      <w:pPr>
        <w:pStyle w:val="0"/>
        <w:wordWrap w:val="0"/>
        <w:overflowPunct w:val="1"/>
        <w:autoSpaceDE w:val="0"/>
        <w:autoSpaceDN w:val="0"/>
        <w:spacing w:line="300" w:lineRule="exact"/>
        <w:ind w:left="0" w:leftChars="0" w:firstLine="480" w:firstLineChars="200"/>
        <w:jc w:val="left"/>
        <w:rPr>
          <w:rFonts w:hint="default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電話０５３８－８６－３７０３</w:t>
      </w:r>
      <w:r>
        <w:rPr>
          <w:rFonts w:hint="eastAsia" w:ascii="ＭＳ 明朝" w:hAnsi="ＭＳ 明朝" w:eastAsia="ＭＳ 明朝"/>
          <w:color w:val="auto"/>
          <w:sz w:val="24"/>
        </w:rPr>
        <w:t xml:space="preserve"> </w:t>
      </w:r>
      <w:r>
        <w:rPr>
          <w:rFonts w:hint="eastAsia" w:ascii="ＭＳ 明朝" w:hAnsi="ＭＳ 明朝" w:eastAsia="ＭＳ 明朝"/>
          <w:color w:val="auto"/>
          <w:sz w:val="24"/>
        </w:rPr>
        <w:t>ＦＡＸ</w:t>
      </w:r>
      <w:r>
        <w:rPr>
          <w:rFonts w:hint="eastAsia" w:ascii="ＭＳ 明朝" w:hAnsi="ＭＳ 明朝" w:eastAsia="ＭＳ 明朝"/>
          <w:color w:val="auto"/>
          <w:sz w:val="24"/>
        </w:rPr>
        <w:t xml:space="preserve"> </w:t>
      </w:r>
      <w:r>
        <w:rPr>
          <w:rFonts w:hint="eastAsia" w:ascii="ＭＳ 明朝" w:hAnsi="ＭＳ 明朝" w:eastAsia="ＭＳ 明朝"/>
          <w:color w:val="auto"/>
          <w:sz w:val="24"/>
        </w:rPr>
        <w:t>０５３８－８６－５５２２</w:t>
      </w:r>
    </w:p>
    <w:p>
      <w:pPr>
        <w:pStyle w:val="0"/>
        <w:wordWrap w:val="0"/>
        <w:overflowPunct w:val="1"/>
        <w:autoSpaceDE w:val="0"/>
        <w:autoSpaceDN w:val="0"/>
        <w:spacing w:line="300" w:lineRule="exact"/>
        <w:ind w:leftChars="0" w:firstLineChars="0"/>
        <w:jc w:val="left"/>
        <w:rPr>
          <w:rFonts w:hint="default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【森町が計画する訓練に関すること】</w:t>
      </w:r>
    </w:p>
    <w:p>
      <w:pPr>
        <w:pStyle w:val="0"/>
        <w:autoSpaceDE w:val="0"/>
        <w:autoSpaceDN w:val="0"/>
        <w:adjustRightInd w:val="0"/>
        <w:spacing w:line="320" w:lineRule="exact"/>
        <w:ind w:leftChars="0" w:firstLine="0" w:firstLineChars="0"/>
        <w:jc w:val="left"/>
        <w:rPr>
          <w:rFonts w:hint="eastAsia" w:ascii="ＭＳ 明朝" w:hAnsi="ＭＳ 明朝" w:eastAsia="ＭＳ 明朝"/>
          <w:color w:val="auto"/>
          <w:sz w:val="24"/>
          <w:highlight w:val="none"/>
        </w:rPr>
      </w:pPr>
      <w:r>
        <w:rPr>
          <w:rFonts w:hint="eastAsia" w:ascii="ＭＳ 明朝" w:hAnsi="ＭＳ 明朝" w:eastAsia="ＭＳ 明朝"/>
          <w:color w:val="auto"/>
          <w:sz w:val="24"/>
        </w:rPr>
        <w:t>　○</w:t>
      </w:r>
      <w:r>
        <w:rPr>
          <w:rFonts w:hint="eastAsia" w:ascii="ＭＳ 明朝" w:hAnsi="ＭＳ 明朝" w:eastAsia="ＭＳ 明朝"/>
          <w:color w:val="auto"/>
          <w:sz w:val="24"/>
          <w:highlight w:val="none"/>
        </w:rPr>
        <w:t>森町危機管理課　中山、岡本</w:t>
      </w:r>
    </w:p>
    <w:p>
      <w:pPr>
        <w:pStyle w:val="0"/>
        <w:autoSpaceDE w:val="0"/>
        <w:autoSpaceDN w:val="0"/>
        <w:adjustRightInd w:val="0"/>
        <w:spacing w:line="320" w:lineRule="exact"/>
        <w:ind w:leftChars="0" w:firstLine="0" w:firstLineChars="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color w:val="auto"/>
          <w:sz w:val="24"/>
          <w:highlight w:val="none"/>
        </w:rPr>
        <w:t>　　電話０５３８－８５－６３０２</w:t>
      </w:r>
      <w:r>
        <w:rPr>
          <w:rFonts w:hint="eastAsia" w:ascii="ＭＳ 明朝" w:hAnsi="ＭＳ 明朝" w:eastAsia="ＭＳ 明朝"/>
          <w:color w:val="auto"/>
          <w:sz w:val="24"/>
          <w:highlight w:val="none"/>
        </w:rPr>
        <w:t xml:space="preserve"> </w:t>
      </w:r>
      <w:r>
        <w:rPr>
          <w:rFonts w:hint="eastAsia" w:ascii="ＭＳ 明朝" w:hAnsi="ＭＳ 明朝" w:eastAsia="ＭＳ 明朝"/>
          <w:color w:val="auto"/>
          <w:sz w:val="24"/>
          <w:highlight w:val="none"/>
        </w:rPr>
        <w:t>ＦＡＸ</w:t>
      </w:r>
      <w:r>
        <w:rPr>
          <w:rFonts w:hint="eastAsia" w:ascii="ＭＳ 明朝" w:hAnsi="ＭＳ 明朝" w:eastAsia="ＭＳ 明朝"/>
          <w:color w:val="auto"/>
          <w:sz w:val="24"/>
          <w:highlight w:val="none"/>
        </w:rPr>
        <w:t xml:space="preserve"> </w:t>
      </w:r>
      <w:r>
        <w:rPr>
          <w:rFonts w:hint="eastAsia" w:ascii="ＭＳ 明朝" w:hAnsi="ＭＳ 明朝" w:eastAsia="ＭＳ 明朝"/>
          <w:color w:val="auto"/>
          <w:sz w:val="24"/>
          <w:highlight w:val="none"/>
        </w:rPr>
        <w:t>０５３８－８５－５２５９</w:t>
      </w:r>
    </w:p>
    <w:p>
      <w:pPr>
        <w:pStyle w:val="0"/>
        <w:autoSpaceDE w:val="0"/>
        <w:autoSpaceDN w:val="0"/>
        <w:adjustRightInd w:val="0"/>
        <w:spacing w:line="320" w:lineRule="exact"/>
        <w:ind w:leftChars="0" w:firstLine="0" w:firstLineChars="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wordWrap w:val="0"/>
        <w:overflowPunct w:val="1"/>
        <w:autoSpaceDE w:val="0"/>
        <w:autoSpaceDN w:val="0"/>
        <w:spacing w:line="300" w:lineRule="exact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◆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交通案内</w:t>
      </w:r>
    </w:p>
    <w:p>
      <w:pPr>
        <w:pStyle w:val="0"/>
        <w:wordWrap w:val="0"/>
        <w:overflowPunct w:val="1"/>
        <w:autoSpaceDE w:val="0"/>
        <w:autoSpaceDN w:val="0"/>
        <w:spacing w:line="300" w:lineRule="exact"/>
        <w:ind w:left="0" w:leftChars="100" w:right="0" w:rightChars="0" w:firstLine="0" w:firstLineChars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【徒　　歩】</w:t>
      </w:r>
      <w:r>
        <w:rPr>
          <w:rFonts w:hint="eastAsia" w:ascii="ＭＳ 明朝" w:hAnsi="ＭＳ 明朝" w:eastAsia="ＭＳ 明朝"/>
          <w:sz w:val="24"/>
        </w:rPr>
        <w:t>JR</w:t>
      </w:r>
      <w:r>
        <w:rPr>
          <w:rFonts w:hint="eastAsia" w:ascii="ＭＳ 明朝" w:hAnsi="ＭＳ 明朝" w:eastAsia="ＭＳ 明朝"/>
          <w:sz w:val="24"/>
        </w:rPr>
        <w:t>磐田駅北口から約５</w:t>
      </w:r>
      <w:r>
        <w:rPr>
          <w:rFonts w:hint="eastAsia" w:ascii="ＭＳ 明朝" w:hAnsi="ＭＳ 明朝" w:eastAsia="ＭＳ 明朝"/>
          <w:sz w:val="24"/>
        </w:rPr>
        <w:t>km</w:t>
      </w:r>
      <w:r>
        <w:rPr>
          <w:rFonts w:hint="eastAsia" w:ascii="ＭＳ 明朝" w:hAnsi="ＭＳ 明朝" w:eastAsia="ＭＳ 明朝"/>
          <w:sz w:val="24"/>
        </w:rPr>
        <w:t>　約</w:t>
      </w:r>
      <w:r>
        <w:rPr>
          <w:rFonts w:hint="eastAsia" w:ascii="ＭＳ 明朝" w:hAnsi="ＭＳ 明朝" w:eastAsia="ＭＳ 明朝"/>
          <w:sz w:val="24"/>
        </w:rPr>
        <w:t>70</w:t>
      </w:r>
      <w:r>
        <w:rPr>
          <w:rFonts w:hint="eastAsia" w:ascii="ＭＳ 明朝" w:hAnsi="ＭＳ 明朝" w:eastAsia="ＭＳ 明朝"/>
          <w:sz w:val="24"/>
        </w:rPr>
        <w:t>分</w:t>
      </w:r>
    </w:p>
    <w:p>
      <w:pPr>
        <w:pStyle w:val="0"/>
        <w:wordWrap w:val="0"/>
        <w:overflowPunct w:val="1"/>
        <w:autoSpaceDE w:val="0"/>
        <w:autoSpaceDN w:val="0"/>
        <w:spacing w:line="300" w:lineRule="exact"/>
        <w:ind w:left="0" w:leftChars="100" w:right="0" w:rightChars="0" w:firstLine="0" w:firstLineChars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【路線バス】磐田駅から遠鉄バス市立病院～豊浜、天竜社前バス停下車</w:t>
      </w:r>
      <w:r>
        <w:rPr>
          <w:rFonts w:hint="eastAsia" w:ascii="ＭＳ 明朝" w:hAnsi="ＭＳ 明朝" w:eastAsia="ＭＳ 明朝"/>
          <w:sz w:val="24"/>
          <w:highlight w:val="none"/>
        </w:rPr>
        <w:t>徒歩約５分</w:t>
      </w:r>
    </w:p>
    <w:p>
      <w:pPr>
        <w:pStyle w:val="0"/>
        <w:wordWrap w:val="0"/>
        <w:overflowPunct w:val="1"/>
        <w:autoSpaceDE w:val="0"/>
        <w:autoSpaceDN w:val="0"/>
        <w:spacing w:line="300" w:lineRule="exact"/>
        <w:ind w:left="0" w:leftChars="100" w:right="0" w:rightChars="0" w:firstLine="0" w:firstLineChars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【お　　車】国道</w:t>
      </w:r>
      <w:r>
        <w:rPr>
          <w:rFonts w:hint="eastAsia" w:ascii="ＭＳ 明朝" w:hAnsi="ＭＳ 明朝" w:eastAsia="ＭＳ 明朝"/>
          <w:sz w:val="24"/>
        </w:rPr>
        <w:t>150</w:t>
      </w:r>
      <w:r>
        <w:rPr>
          <w:rFonts w:hint="eastAsia" w:ascii="ＭＳ 明朝" w:hAnsi="ＭＳ 明朝" w:eastAsia="ＭＳ 明朝"/>
          <w:sz w:val="24"/>
        </w:rPr>
        <w:t>号磐田市福田交差点を北へ約</w:t>
      </w:r>
      <w:r>
        <w:rPr>
          <w:rFonts w:hint="eastAsia" w:ascii="ＭＳ 明朝" w:hAnsi="ＭＳ 明朝" w:eastAsia="ＭＳ 明朝"/>
          <w:sz w:val="24"/>
        </w:rPr>
        <w:t>500m</w:t>
      </w:r>
    </w:p>
    <w:p>
      <w:pPr>
        <w:pStyle w:val="16"/>
        <w:wordWrap w:val="0"/>
        <w:overflowPunct w:val="1"/>
        <w:autoSpaceDE w:val="0"/>
        <w:autoSpaceDN w:val="0"/>
        <w:spacing w:line="360" w:lineRule="exact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0"/>
        <w:wordWrap w:val="0"/>
        <w:overflowPunct w:val="1"/>
        <w:autoSpaceDE w:val="0"/>
        <w:autoSpaceDN w:val="0"/>
        <w:spacing w:line="300" w:lineRule="exact"/>
        <w:ind w:leftChars="0" w:right="0" w:rightChars="0" w:firstLineChars="0"/>
        <w:jc w:val="left"/>
        <w:rPr>
          <w:rFonts w:hint="eastAsia" w:ascii="ＭＳ 明朝" w:hAnsi="ＭＳ 明朝" w:eastAsia="ＭＳ 明朝"/>
          <w:sz w:val="24"/>
        </w:rPr>
      </w:pPr>
    </w:p>
    <w:p>
      <w:pPr>
        <w:pStyle w:val="0"/>
        <w:wordWrap w:val="0"/>
        <w:overflowPunct w:val="1"/>
        <w:autoSpaceDE w:val="0"/>
        <w:autoSpaceDN w:val="0"/>
        <w:spacing w:line="300" w:lineRule="exact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wordWrap w:val="0"/>
        <w:overflowPunct w:val="1"/>
        <w:autoSpaceDE w:val="0"/>
        <w:autoSpaceDN w:val="0"/>
        <w:spacing w:line="300" w:lineRule="exact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wordWrap w:val="0"/>
        <w:overflowPunct w:val="1"/>
        <w:autoSpaceDE w:val="0"/>
        <w:autoSpaceDN w:val="0"/>
        <w:spacing w:line="300" w:lineRule="exact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wordWrap w:val="0"/>
        <w:overflowPunct w:val="1"/>
        <w:autoSpaceDE w:val="0"/>
        <w:autoSpaceDN w:val="0"/>
        <w:spacing w:line="300" w:lineRule="exact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wordWrap w:val="0"/>
        <w:overflowPunct w:val="1"/>
        <w:autoSpaceDE w:val="0"/>
        <w:autoSpaceDN w:val="0"/>
        <w:spacing w:line="300" w:lineRule="exact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wordWrap w:val="0"/>
        <w:overflowPunct w:val="1"/>
        <w:autoSpaceDE w:val="0"/>
        <w:autoSpaceDN w:val="0"/>
        <w:spacing w:line="300" w:lineRule="exact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wordWrap w:val="0"/>
        <w:overflowPunct w:val="1"/>
        <w:autoSpaceDE w:val="0"/>
        <w:autoSpaceDN w:val="0"/>
        <w:spacing w:line="300" w:lineRule="exact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wordWrap w:val="0"/>
        <w:overflowPunct w:val="1"/>
        <w:autoSpaceDE w:val="0"/>
        <w:autoSpaceDN w:val="0"/>
        <w:spacing w:line="300" w:lineRule="exact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wordWrap w:val="0"/>
        <w:overflowPunct w:val="1"/>
        <w:autoSpaceDE w:val="0"/>
        <w:autoSpaceDN w:val="0"/>
        <w:spacing w:line="300" w:lineRule="exact"/>
        <w:jc w:val="right"/>
        <w:rPr>
          <w:rFonts w:hint="default" w:ascii="ＭＳ 明朝" w:hAnsi="ＭＳ 明朝"/>
          <w:sz w:val="20"/>
        </w:rPr>
      </w:pPr>
    </w:p>
    <w:sectPr>
      <w:pgSz w:w="11906" w:h="16838"/>
      <w:pgMar w:top="1277" w:right="1134" w:bottom="1881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UD デジタル 教科書体 N-B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efaultTableStyle w:val="19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qFormat/>
    <w:pPr>
      <w:jc w:val="center"/>
    </w:pPr>
    <w:rPr>
      <w:rFonts w:ascii="Century" w:hAnsi="Century" w:eastAsia="ＭＳ 明朝"/>
    </w:rPr>
  </w:style>
  <w:style w:type="paragraph" w:styleId="16">
    <w:name w:val="Closing"/>
    <w:basedOn w:val="0"/>
    <w:next w:val="16"/>
    <w:link w:val="0"/>
    <w:uiPriority w:val="0"/>
    <w:qFormat/>
    <w:pPr>
      <w:jc w:val="right"/>
    </w:pPr>
    <w:rPr>
      <w:rFonts w:ascii="Century" w:hAnsi="Century" w:eastAsia="ＭＳ 明朝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table" w:styleId="19" w:customStyle="1">
    <w:name w:val="表（シンプル 1）"/>
    <w:basedOn w:val="11"/>
    <w:next w:val="1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637</TotalTime>
  <Pages>2</Pages>
  <Words>13</Words>
  <Characters>1252</Characters>
  <Application>JUST Note</Application>
  <Lines>80</Lines>
  <Paragraphs>57</Paragraphs>
  <CharactersWithSpaces>1343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内山　敬介</cp:lastModifiedBy>
  <cp:lastPrinted>2025-04-18T08:33:01Z</cp:lastPrinted>
  <dcterms:modified xsi:type="dcterms:W3CDTF">2026-09-17T04:11:44Z</dcterms:modified>
  <cp:revision>37</cp:revision>
</cp:coreProperties>
</file>