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rPr>
          <w:rFonts w:hint="eastAsia" w:ascii="ＭＳ 明朝" w:hAnsi="ＭＳ 明朝" w:eastAsia="ＭＳ 明朝"/>
          <w:color w:val="auto"/>
          <w:sz w:val="24"/>
        </w:rPr>
      </w:pPr>
      <w:bookmarkStart w:id="0" w:name="C0_2"/>
      <w:bookmarkEnd w:id="0"/>
      <w:r>
        <w:rPr>
          <w:rFonts w:hint="eastAsia" w:ascii="ＭＳ 明朝" w:hAnsi="ＭＳ 明朝" w:eastAsia="ＭＳ 明朝"/>
          <w:color w:val="auto"/>
          <w:sz w:val="24"/>
        </w:rPr>
        <w:t>様</w:t>
      </w:r>
      <w:bookmarkStart w:id="1" w:name="_GoBack"/>
      <w:bookmarkEnd w:id="1"/>
      <w:r>
        <w:rPr>
          <w:rFonts w:hint="eastAsia" w:ascii="ＭＳ 明朝" w:hAnsi="ＭＳ 明朝" w:eastAsia="ＭＳ 明朝"/>
          <w:color w:val="auto"/>
          <w:sz w:val="24"/>
        </w:rPr>
        <w:t>式第２号　（第４関係）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令和８年度　静岡県総合教育センター○○○業務委託　</w:t>
      </w:r>
    </w:p>
    <w:p>
      <w:pPr>
        <w:pStyle w:val="0"/>
        <w:topLinePunct w:val="1"/>
        <w:autoSpaceDE w:val="0"/>
        <w:autoSpaceDN w:val="0"/>
        <w:ind w:firstLine="4320" w:firstLineChars="1800"/>
        <w:rPr>
          <w:rFonts w:hint="eastAsia" w:ascii="ＭＳ 明朝" w:hAnsi="ＭＳ 明朝" w:eastAsia="ＭＳ 明朝"/>
          <w:color w:val="auto"/>
          <w:sz w:val="24"/>
        </w:rPr>
      </w:pPr>
      <w:r>
        <w:rPr>
          <w:rFonts w:hint="eastAsia" w:ascii="ＭＳ 明朝" w:hAnsi="ＭＳ 明朝" w:eastAsia="ＭＳ 明朝"/>
          <w:color w:val="auto"/>
          <w:sz w:val="24"/>
        </w:rPr>
        <w:t>　（当初契約日　令和８年４月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令和８年４月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静岡県総合教育センター所長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rPr>
        <w:t>　　　　　　　</w:t>
      </w: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2280" w:firstLineChars="95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0" w:leftChars="0" w:hanging="480" w:hangingChars="20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w:t>
            </w: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spacing w:line="400" w:lineRule="exact"/>
              <w:jc w:val="left"/>
              <w:rPr>
                <w:rFonts w:hint="eastAsia"/>
                <w:color w:val="auto"/>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25"/>
              <w:widowControl w:val="1"/>
              <w:numPr>
                <w:numId w:val="0"/>
              </w:numPr>
              <w:topLinePunct w:val="1"/>
              <w:autoSpaceDE w:val="0"/>
              <w:autoSpaceDN w:val="0"/>
              <w:ind w:left="0" w:leftChars="0" w:firstLineChars="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様式第３号（第４関係）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sectPr>
      <w:pgSz w:w="11906" w:h="16838"/>
      <w:pgMar w:top="1134" w:right="1080" w:bottom="944" w:left="87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0E5B37EA"/>
    <w:lvl w:ilvl="0" w:tplc="AD1D47ED">
      <w:start w:val="1"/>
      <w:numFmt w:val="none"/>
      <w:lvlText w:val="（１）"/>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jou"/>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paragraph" w:styleId="25">
    <w:name w:val="List Paragraph"/>
    <w:basedOn w:val="0"/>
    <w:next w:val="25"/>
    <w:link w:val="0"/>
    <w:uiPriority w:val="0"/>
    <w:qFormat/>
    <w:pPr>
      <w:ind w:left="400" w:leftChars="400"/>
    </w:p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3435</TotalTime>
  <Pages>10</Pages>
  <Words>88</Words>
  <Characters>5104</Characters>
  <Application>JUST Note</Application>
  <Lines>403</Lines>
  <Paragraphs>188</Paragraphs>
  <CharactersWithSpaces>5320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小島　丈一郎</cp:lastModifiedBy>
  <cp:lastPrinted>2022-03-01T08:22:12Z</cp:lastPrinted>
  <dcterms:modified xsi:type="dcterms:W3CDTF">2026-01-06T00:40:30Z</dcterms:modified>
  <cp:revision>36</cp:revision>
</cp:coreProperties>
</file>