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応札物品仕様書</w:t>
      </w:r>
    </w:p>
    <w:tbl>
      <w:tblPr>
        <w:tblStyle w:val="11"/>
        <w:tblW w:w="106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0620"/>
      </w:tblGrid>
      <w:tr>
        <w:trPr>
          <w:trHeight w:val="10410" w:hRule="atLeast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応札物品名　普通四輪乗用自動車　ハイブリッド車　</w:t>
            </w:r>
            <w:r>
              <w:rPr>
                <w:rFonts w:hint="eastAsia"/>
              </w:rPr>
              <w:t>1700cc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1800cc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2WD</w:t>
            </w:r>
            <w:r>
              <w:rPr>
                <w:rFonts w:hint="eastAsia"/>
              </w:rPr>
              <w:t>　セダン</w:t>
            </w: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機器の構成</w:t>
            </w:r>
          </w:p>
          <w:p>
            <w:pPr>
              <w:pStyle w:val="0"/>
              <w:widowControl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メーカー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車　　名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グレード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型　　式　　：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widowControl w:val="0"/>
              <w:ind w:left="0" w:leftChars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【構成内訳】</w:t>
            </w:r>
          </w:p>
          <w:tbl>
            <w:tblPr>
              <w:tblStyle w:val="11"/>
              <w:tblW w:w="10260" w:type="dxa"/>
              <w:tblInd w:w="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1260"/>
              <w:gridCol w:w="4387"/>
              <w:gridCol w:w="4613"/>
            </w:tblGrid>
            <w:tr>
              <w:trPr>
                <w:trHeight w:val="330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</w:pP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仕様書に定める仕様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応札物品の仕様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排気量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1700cc</w:t>
                  </w:r>
                  <w:r>
                    <w:rPr>
                      <w:rFonts w:hint="eastAsia"/>
                      <w:sz w:val="21"/>
                    </w:rPr>
                    <w:t>以上～</w:t>
                  </w:r>
                  <w:r>
                    <w:rPr>
                      <w:rFonts w:hint="eastAsia"/>
                      <w:sz w:val="21"/>
                    </w:rPr>
                    <w:t>1800cc</w:t>
                  </w:r>
                  <w:r>
                    <w:rPr>
                      <w:rFonts w:hint="eastAsia"/>
                      <w:sz w:val="21"/>
                    </w:rPr>
                    <w:t>以下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　　排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気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量：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  <w:t>　　　　　　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none" w:color="auto"/>
                    </w:rPr>
                    <w:t>cc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駆動方式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2WD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    </w:t>
                  </w:r>
                  <w:r>
                    <w:rPr>
                      <w:rFonts w:hint="eastAsia"/>
                      <w:sz w:val="21"/>
                    </w:rPr>
                    <w:t>駆動方式：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  <w:t>　　　　　　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使用燃料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レギュラーガソリン（ハイブリッド）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firstLine="420" w:firstLineChars="200"/>
                    <w:jc w:val="both"/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none" w:color="auto"/>
                    </w:rPr>
                    <w:t>使用燃料：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single" w:color="auto"/>
                    </w:rPr>
                    <w:t>　　　　　　</w:t>
                  </w: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  <w:u w:val="none" w:color="auto"/>
                    </w:rPr>
                    <w:t xml:space="preserve"> </w:t>
                  </w:r>
                </w:p>
              </w:tc>
            </w:tr>
            <w:tr>
              <w:trPr>
                <w:trHeight w:val="33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塗装色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黒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firstLine="420" w:firstLineChars="200"/>
                    <w:rPr>
                      <w:rFonts w:hint="eastAsia"/>
                      <w:sz w:val="21"/>
                      <w:u w:val="single" w:color="auto"/>
                    </w:rPr>
                  </w:pPr>
                  <w:r>
                    <w:rPr>
                      <w:rFonts w:hint="eastAsia"/>
                      <w:sz w:val="21"/>
                    </w:rPr>
                    <w:t>塗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装</w:t>
                  </w:r>
                  <w:r>
                    <w:rPr>
                      <w:rFonts w:hint="eastAsia"/>
                      <w:sz w:val="21"/>
                    </w:rPr>
                    <w:t xml:space="preserve"> </w:t>
                  </w:r>
                  <w:r>
                    <w:rPr>
                      <w:rFonts w:hint="eastAsia"/>
                      <w:sz w:val="21"/>
                    </w:rPr>
                    <w:t>色：</w:t>
                  </w:r>
                  <w:r>
                    <w:rPr>
                      <w:rFonts w:hint="eastAsia"/>
                      <w:sz w:val="21"/>
                      <w:u w:val="single" w:color="auto"/>
                    </w:rPr>
                    <w:t>　　　　　　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乗車定員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５人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ind w:firstLine="420" w:firstLineChars="200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  <w:u w:val="none" w:color="auto"/>
                    </w:rPr>
                    <w:t>乗車定員：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none" w:color="auto"/>
                    </w:rPr>
                    <w:t xml:space="preserve"> 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tabs>
                      <w:tab w:val="left" w:leader="none" w:pos="1489"/>
                    </w:tabs>
                    <w:spacing w:line="300" w:lineRule="exac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pacing w:val="1"/>
                      <w:w w:val="72"/>
                      <w:sz w:val="21"/>
                      <w:fitText w:val="1071" w:id="1"/>
                    </w:rPr>
                    <w:t>ミッション形式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MT</w:t>
                  </w:r>
                  <w:r>
                    <w:rPr>
                      <w:rFonts w:hint="eastAsia"/>
                      <w:sz w:val="21"/>
                    </w:rPr>
                    <w:t>ではないこと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00" w:lineRule="exact"/>
                    <w:jc w:val="both"/>
                    <w:rPr>
                      <w:rFonts w:hint="eastAsia"/>
                      <w:sz w:val="21"/>
                      <w:u w:val="single" w:color="auto"/>
                    </w:rPr>
                  </w:pPr>
                  <w:r>
                    <w:rPr>
                      <w:rFonts w:hint="eastAsia"/>
                      <w:sz w:val="21"/>
                    </w:rPr>
                    <w:t>ミッション形式：</w:t>
                  </w:r>
                  <w:r>
                    <w:rPr>
                      <w:rFonts w:hint="eastAsia"/>
                      <w:sz w:val="21"/>
                      <w:u w:val="single" w:color="auto"/>
                    </w:rPr>
                    <w:t>　　　　　　　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車両寸法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全長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4,700mm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以下</w:t>
                  </w:r>
                </w:p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全幅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1,800mm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以下</w:t>
                  </w:r>
                </w:p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全高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1,550mm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>以下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全長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 xml:space="preserve"> mm</w:t>
                  </w:r>
                </w:p>
                <w:p>
                  <w:pPr>
                    <w:pStyle w:val="0"/>
                    <w:widowControl w:val="0"/>
                    <w:spacing w:line="300" w:lineRule="exact"/>
                    <w:ind w:leftChars="0" w:firstLineChars="0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全幅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 xml:space="preserve"> mm</w:t>
                  </w:r>
                </w:p>
                <w:p>
                  <w:pPr>
                    <w:pStyle w:val="0"/>
                    <w:spacing w:line="300" w:lineRule="exact"/>
                    <w:jc w:val="center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全高　　</w:t>
                  </w:r>
                  <w:r>
                    <w:rPr>
                      <w:rFonts w:hint="eastAsia" w:ascii="ＭＳ 明朝" w:hAnsi="ＭＳ 明朝" w:eastAsia="ＭＳ 明朝"/>
                      <w:sz w:val="21"/>
                      <w:u w:val="single" w:color="auto"/>
                    </w:rPr>
                    <w:t>　　　　　</w:t>
                  </w:r>
                  <w:r>
                    <w:rPr>
                      <w:rFonts w:hint="eastAsia" w:ascii="ＭＳ 明朝" w:hAnsi="ＭＳ 明朝" w:eastAsia="ＭＳ 明朝"/>
                      <w:sz w:val="21"/>
                    </w:rPr>
                    <w:t xml:space="preserve"> mm</w:t>
                  </w:r>
                </w:p>
              </w:tc>
            </w:tr>
            <w:tr>
              <w:trPr>
                <w:trHeight w:val="3145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sz w:val="21"/>
                    </w:rPr>
                    <w:t>必要装備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</w:rPr>
                    <w:t>エアコン、パワーステアリング、</w:t>
                  </w:r>
                  <w:r>
                    <w:rPr>
                      <w:rFonts w:hint="eastAsia"/>
                      <w:color w:val="auto"/>
                      <w:sz w:val="21"/>
                    </w:rPr>
                    <w:t>AM/FM</w:t>
                  </w:r>
                  <w:r>
                    <w:rPr>
                      <w:rFonts w:hint="eastAsia"/>
                      <w:color w:val="auto"/>
                      <w:sz w:val="21"/>
                    </w:rPr>
                    <w:t>ラジオ、時計、全席シートベルト、集中ドアロック、パワーウインドウ、電源ソケット（シガーソケット）、バックセンサー、バックモニター＋バックカメラ、フロアマット（布製）、運転席助手席エアバッグ、</w:t>
                  </w:r>
                  <w:r>
                    <w:rPr>
                      <w:rFonts w:hint="eastAsia"/>
                      <w:color w:val="auto"/>
                      <w:sz w:val="21"/>
                    </w:rPr>
                    <w:t>ABS</w:t>
                  </w:r>
                  <w:r>
                    <w:rPr>
                      <w:rFonts w:hint="eastAsia"/>
                      <w:color w:val="auto"/>
                      <w:sz w:val="21"/>
                    </w:rPr>
                    <w:t>、ドライブレコーダー（前方）、</w:t>
                  </w:r>
                  <w:r>
                    <w:rPr>
                      <w:rFonts w:hint="eastAsia"/>
                      <w:color w:val="auto"/>
                      <w:sz w:val="21"/>
                    </w:rPr>
                    <w:t>AEBS2</w:t>
                  </w:r>
                  <w:r>
                    <w:rPr>
                      <w:rFonts w:hint="eastAsia"/>
                      <w:color w:val="auto"/>
                      <w:sz w:val="21"/>
                    </w:rPr>
                    <w:t>、</w:t>
                  </w:r>
                  <w:r>
                    <w:rPr>
                      <w:rFonts w:hint="eastAsia"/>
                      <w:color w:val="auto"/>
                      <w:sz w:val="21"/>
                    </w:rPr>
                    <w:t>ETC</w:t>
                  </w:r>
                  <w:r>
                    <w:rPr>
                      <w:rFonts w:hint="eastAsia"/>
                      <w:color w:val="auto"/>
                      <w:sz w:val="21"/>
                    </w:rPr>
                    <w:t>車載器</w:t>
                  </w:r>
                </w:p>
                <w:p>
                  <w:pPr>
                    <w:pStyle w:val="0"/>
                    <w:spacing w:line="280" w:lineRule="exact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/>
                      <w:color w:val="auto"/>
                      <w:sz w:val="21"/>
                    </w:rPr>
                    <w:t>（新セキュリティ規格対応）、サイドバイザー、ナビゲーションシステム（テレビ受信機能がないもの）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80" w:lineRule="exact"/>
                    <w:jc w:val="both"/>
                    <w:rPr>
                      <w:rFonts w:hint="eastAsia" w:ascii="ＭＳ 明朝" w:hAnsi="ＭＳ 明朝" w:eastAsia="ＭＳ 明朝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1"/>
                    </w:rPr>
                    <w:t>左のとおりか　　○　・　×</w:t>
                  </w:r>
                </w:p>
              </w:tc>
            </w:tr>
            <w:tr>
              <w:trPr>
                <w:trHeight w:val="1970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color w:val="000000" w:themeColor="text1"/>
                      <w:sz w:val="21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</w:rPr>
                    <w:t>環境仕様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idowControl w:val="0"/>
                    <w:spacing w:line="300" w:lineRule="exact"/>
                    <w:ind w:left="210" w:hanging="210" w:hangingChars="100"/>
                    <w:jc w:val="both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①低排出ガス車認定実施要領における平成</w:t>
                  </w:r>
                  <w:r>
                    <w:rPr>
                      <w:rFonts w:hint="eastAsia"/>
                      <w:color w:val="000000" w:themeColor="text1"/>
                    </w:rPr>
                    <w:t>17</w:t>
                  </w:r>
                  <w:r>
                    <w:rPr>
                      <w:rFonts w:hint="eastAsia"/>
                      <w:color w:val="000000" w:themeColor="text1"/>
                    </w:rPr>
                    <w:t>年基準排出ガス</w:t>
                  </w:r>
                  <w:r>
                    <w:rPr>
                      <w:rFonts w:hint="eastAsia"/>
                      <w:color w:val="000000" w:themeColor="text1"/>
                    </w:rPr>
                    <w:t>75</w:t>
                  </w:r>
                  <w:r>
                    <w:rPr>
                      <w:rFonts w:hint="eastAsia"/>
                      <w:color w:val="000000" w:themeColor="text1"/>
                    </w:rPr>
                    <w:t>％低減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</w:rPr>
                    <w:t>又は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</w:rPr>
                    <w:t>平成</w:t>
                  </w:r>
                  <w:r>
                    <w:rPr>
                      <w:rFonts w:hint="eastAsia"/>
                      <w:color w:val="000000" w:themeColor="text1"/>
                    </w:rPr>
                    <w:t>30</w:t>
                  </w:r>
                  <w:r>
                    <w:rPr>
                      <w:rFonts w:hint="eastAsia"/>
                      <w:color w:val="000000" w:themeColor="text1"/>
                    </w:rPr>
                    <w:t>年基準排出ガス</w:t>
                  </w:r>
                  <w:r>
                    <w:rPr>
                      <w:rFonts w:hint="eastAsia"/>
                      <w:color w:val="000000" w:themeColor="text1"/>
                    </w:rPr>
                    <w:t>50</w:t>
                  </w:r>
                  <w:r>
                    <w:rPr>
                      <w:rFonts w:hint="eastAsia"/>
                      <w:color w:val="000000" w:themeColor="text1"/>
                    </w:rPr>
                    <w:t>％低減</w:t>
                  </w:r>
                </w:p>
                <w:p>
                  <w:pPr>
                    <w:pStyle w:val="0"/>
                    <w:widowControl w:val="0"/>
                    <w:spacing w:line="300" w:lineRule="exact"/>
                    <w:ind w:left="210" w:hanging="210" w:hangingChars="100"/>
                    <w:jc w:val="both"/>
                    <w:rPr>
                      <w:rFonts w:hint="default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②令和２年度燃費目標基準達成かつ令和</w:t>
                  </w:r>
                  <w:r>
                    <w:rPr>
                      <w:rFonts w:hint="eastAsia"/>
                      <w:color w:val="000000" w:themeColor="text1"/>
                    </w:rPr>
                    <w:t>12</w:t>
                  </w:r>
                  <w:r>
                    <w:rPr>
                      <w:rFonts w:hint="eastAsia"/>
                      <w:color w:val="000000" w:themeColor="text1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</w:rPr>
                    <w:t>2030</w:t>
                  </w:r>
                  <w:r>
                    <w:rPr>
                      <w:rFonts w:hint="eastAsia"/>
                      <w:color w:val="000000" w:themeColor="text1"/>
                    </w:rPr>
                    <w:t>）年度燃費目標基準</w:t>
                  </w:r>
                  <w:r>
                    <w:rPr>
                      <w:rFonts w:hint="eastAsia"/>
                      <w:color w:val="000000" w:themeColor="text1"/>
                    </w:rPr>
                    <w:t>80%</w:t>
                  </w:r>
                  <w:r>
                    <w:rPr>
                      <w:rFonts w:hint="eastAsia"/>
                      <w:color w:val="000000" w:themeColor="text1"/>
                    </w:rPr>
                    <w:t>達成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①平成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>　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</w:rPr>
                    <w:t>年基準排出ガス</w:t>
                  </w:r>
                  <w:r>
                    <w:rPr>
                      <w:rFonts w:hint="eastAsia"/>
                      <w:i w:val="0"/>
                      <w:color w:val="000000" w:themeColor="text1"/>
                      <w:u w:val="single" w:color="auto"/>
                    </w:rPr>
                    <w:t>　　　</w:t>
                  </w:r>
                  <w:r>
                    <w:rPr>
                      <w:rFonts w:hint="eastAsia"/>
                      <w:color w:val="000000" w:themeColor="text1"/>
                    </w:rPr>
                    <w:t>％低減</w:t>
                  </w:r>
                </w:p>
                <w:p>
                  <w:pPr>
                    <w:pStyle w:val="0"/>
                    <w:spacing w:line="300" w:lineRule="exact"/>
                    <w:rPr>
                      <w:rFonts w:hint="eastAsia"/>
                      <w:color w:val="000000" w:themeColor="text1"/>
                      <w:sz w:val="2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②令和２年度燃費目標基準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>（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>達成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>・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>未達成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 xml:space="preserve"> 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>）</w:t>
                  </w:r>
                </w:p>
                <w:p>
                  <w:pPr>
                    <w:pStyle w:val="0"/>
                    <w:spacing w:line="300" w:lineRule="exact"/>
                    <w:ind w:firstLine="210" w:firstLineChars="100"/>
                    <w:rPr>
                      <w:rFonts w:hint="eastAsia"/>
                      <w:color w:val="000000" w:themeColor="text1"/>
                      <w:sz w:val="2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令和</w:t>
                  </w:r>
                  <w:r>
                    <w:rPr>
                      <w:rFonts w:hint="eastAsia"/>
                      <w:color w:val="000000" w:themeColor="text1"/>
                    </w:rPr>
                    <w:t>12</w:t>
                  </w:r>
                  <w:r>
                    <w:rPr>
                      <w:rFonts w:hint="eastAsia"/>
                      <w:color w:val="000000" w:themeColor="text1"/>
                    </w:rPr>
                    <w:t>年度燃費目標基準</w:t>
                  </w:r>
                  <w:r>
                    <w:rPr>
                      <w:rFonts w:hint="eastAsia"/>
                      <w:color w:val="000000" w:themeColor="text1"/>
                      <w:u w:val="single" w:color="auto"/>
                    </w:rPr>
                    <w:t>　　　</w:t>
                  </w:r>
                  <w:r>
                    <w:rPr>
                      <w:rFonts w:hint="eastAsia"/>
                      <w:color w:val="000000" w:themeColor="text1"/>
                    </w:rPr>
                    <w:t>％達成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eastAsia"/>
                      <w:color w:val="000000" w:themeColor="text1"/>
                      <w:sz w:val="21"/>
                    </w:rPr>
                  </w:pPr>
                  <w:r>
                    <w:rPr>
                      <w:rFonts w:hint="eastAsia"/>
                      <w:color w:val="000000" w:themeColor="text1"/>
                      <w:sz w:val="21"/>
                    </w:rPr>
                    <w:t>文字入れ</w:t>
                  </w:r>
                </w:p>
              </w:tc>
              <w:tc>
                <w:tcPr>
                  <w:tcW w:w="43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000000" w:themeColor="text1"/>
                      <w:sz w:val="21"/>
                    </w:rPr>
                  </w:pPr>
                  <w:r>
                    <w:rPr>
                      <w:rFonts w:hint="eastAsia" w:ascii="ＭＳ 明朝" w:hAnsi="ＭＳ 明朝"/>
                      <w:color w:val="000000" w:themeColor="text1"/>
                    </w:rPr>
                    <w:t>「静岡県」２箇所（マグネット）</w:t>
                  </w:r>
                </w:p>
              </w:tc>
              <w:tc>
                <w:tcPr>
                  <w:tcW w:w="46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eastAsia"/>
                      <w:color w:val="000000" w:themeColor="text1"/>
                      <w:sz w:val="21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 w:themeColor="text1"/>
                      <w:sz w:val="21"/>
                    </w:rPr>
                    <w:t>左のとおりか　　○　・　×</w:t>
                  </w:r>
                </w:p>
              </w:tc>
            </w:tr>
          </w:tbl>
          <w:p>
            <w:pPr>
              <w:pStyle w:val="0"/>
              <w:widowControl w:val="0"/>
              <w:ind w:left="42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-355" w:leftChars="-169" w:right="-179" w:rightChars="-85" w:firstLine="174" w:firstLineChars="83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令和８年６月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日実施の</w:t>
      </w:r>
      <w:r>
        <w:rPr>
          <w:rFonts w:hint="eastAsia" w:ascii="ＭＳ 明朝" w:hAnsi="ＭＳ 明朝"/>
          <w:color w:val="000000" w:themeColor="text1"/>
        </w:rPr>
        <w:t>普通四輪乗用自動車　ハイブリッド車　</w:t>
      </w:r>
      <w:r>
        <w:rPr>
          <w:rFonts w:hint="eastAsia" w:ascii="ＭＳ 明朝" w:hAnsi="ＭＳ 明朝"/>
          <w:color w:val="000000" w:themeColor="text1"/>
        </w:rPr>
        <w:t>1700cc</w:t>
      </w:r>
      <w:r>
        <w:rPr>
          <w:rFonts w:hint="eastAsia" w:ascii="ＭＳ 明朝" w:hAnsi="ＭＳ 明朝"/>
          <w:color w:val="000000" w:themeColor="text1"/>
        </w:rPr>
        <w:t>～</w:t>
      </w:r>
      <w:r>
        <w:rPr>
          <w:rFonts w:hint="eastAsia" w:ascii="ＭＳ 明朝" w:hAnsi="ＭＳ 明朝"/>
          <w:color w:val="000000" w:themeColor="text1"/>
        </w:rPr>
        <w:t>1800cc</w:t>
      </w: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</w:rPr>
        <w:t>2WD</w:t>
      </w:r>
      <w:r>
        <w:rPr>
          <w:rFonts w:hint="eastAsia" w:ascii="ＭＳ 明朝" w:hAnsi="ＭＳ 明朝"/>
          <w:color w:val="000000" w:themeColor="text1"/>
        </w:rPr>
        <w:t>　セダン　３</w:t>
      </w:r>
      <w:r>
        <w:rPr>
          <w:rFonts w:hint="eastAsia"/>
          <w:color w:val="000000" w:themeColor="text1"/>
        </w:rPr>
        <w:t>台の入札に係る応札物品は上記のとおりとします。</w:t>
      </w:r>
    </w:p>
    <w:p>
      <w:pPr>
        <w:pStyle w:val="0"/>
        <w:ind w:left="-355" w:leftChars="-169" w:right="-179" w:rightChars="-85" w:firstLine="174" w:firstLineChars="83"/>
        <w:rPr>
          <w:rFonts w:hint="eastAsia"/>
          <w:color w:val="000000" w:themeColor="text1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年　　月　　日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入札参加者　商号又は名称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代表者職氏名　　　　　　　　　　　　　　</w:t>
      </w:r>
    </w:p>
    <w:p>
      <w:pPr>
        <w:pStyle w:val="0"/>
        <w:spacing w:line="240" w:lineRule="exact"/>
        <w:rPr>
          <w:rFonts w:hint="eastAsia"/>
          <w:sz w:val="18"/>
        </w:rPr>
      </w:pPr>
    </w:p>
    <w:p>
      <w:pPr>
        <w:pStyle w:val="0"/>
        <w:spacing w:line="240" w:lineRule="exact"/>
        <w:rPr>
          <w:rFonts w:hint="eastAsia"/>
          <w:sz w:val="18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【注意事項】仕様毎に車両のメーカー・型式番号・付属品等の詳細を分かるように記入すること。</w:t>
      </w:r>
    </w:p>
    <w:sectPr>
      <w:pgSz w:w="11906" w:h="16838"/>
      <w:pgMar w:top="510" w:right="1025" w:bottom="454" w:left="11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1</Pages>
  <Words>41</Words>
  <Characters>997</Characters>
  <Application>JUST Note</Application>
  <Lines>88</Lines>
  <Paragraphs>67</Paragraphs>
  <CharactersWithSpaces>1298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静岡県</dc:creator>
  <cp:lastModifiedBy>山田　暁之</cp:lastModifiedBy>
  <cp:lastPrinted>2025-04-14T01:01:00Z</cp:lastPrinted>
  <dcterms:created xsi:type="dcterms:W3CDTF">2014-04-22T05:43:00Z</dcterms:created>
  <dcterms:modified xsi:type="dcterms:W3CDTF">2026-05-18T01:38:02Z</dcterms:modified>
  <cp:revision>78</cp:revision>
</cp:coreProperties>
</file>